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E4C5"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Федеральное государственное образовательное бюджетное</w:t>
      </w:r>
    </w:p>
    <w:p w14:paraId="137C1450"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учреждение высшего образования</w:t>
      </w:r>
    </w:p>
    <w:p w14:paraId="1A240420" w14:textId="77777777" w:rsidR="00A266D1" w:rsidRPr="00A266D1" w:rsidRDefault="00A266D1" w:rsidP="00A266D1">
      <w:pPr>
        <w:spacing w:after="0" w:line="240" w:lineRule="auto"/>
        <w:jc w:val="center"/>
        <w:rPr>
          <w:rFonts w:ascii="Times New Roman" w:eastAsia="Times New Roman" w:hAnsi="Times New Roman" w:cs="Times New Roman"/>
          <w:b/>
          <w:bCs/>
          <w:sz w:val="28"/>
          <w:szCs w:val="24"/>
          <w:lang w:eastAsia="ru-RU"/>
        </w:rPr>
      </w:pPr>
    </w:p>
    <w:p w14:paraId="0649B894" w14:textId="338ED9EF" w:rsidR="008A03DA" w:rsidRPr="009D294E" w:rsidRDefault="004D75E1" w:rsidP="008A03DA">
      <w:pPr>
        <w:pStyle w:val="Default"/>
        <w:jc w:val="center"/>
        <w:rPr>
          <w:color w:val="auto"/>
          <w:sz w:val="28"/>
          <w:szCs w:val="28"/>
        </w:rPr>
      </w:pPr>
      <w:r>
        <w:rPr>
          <w:b/>
          <w:bCs/>
          <w:color w:val="auto"/>
          <w:sz w:val="28"/>
          <w:szCs w:val="28"/>
        </w:rPr>
        <w:t xml:space="preserve"> </w:t>
      </w:r>
      <w:r w:rsidR="00263E7C">
        <w:rPr>
          <w:b/>
          <w:bCs/>
          <w:color w:val="auto"/>
          <w:sz w:val="28"/>
          <w:szCs w:val="28"/>
        </w:rPr>
        <w:t>«</w:t>
      </w:r>
      <w:r w:rsidR="008A03DA" w:rsidRPr="009D294E">
        <w:rPr>
          <w:b/>
          <w:bCs/>
          <w:color w:val="auto"/>
          <w:sz w:val="28"/>
          <w:szCs w:val="28"/>
        </w:rPr>
        <w:t>ФИНАНСОВЫЙ УНИВЕРСИТЕТ ПРИ ПРАВИТЕЛЬСТВЕ</w:t>
      </w:r>
    </w:p>
    <w:p w14:paraId="553AAC94" w14:textId="406408BD" w:rsidR="008A03DA" w:rsidRPr="009D294E" w:rsidRDefault="008A03DA" w:rsidP="008A03DA">
      <w:pPr>
        <w:pStyle w:val="Default"/>
        <w:jc w:val="center"/>
        <w:rPr>
          <w:color w:val="auto"/>
          <w:sz w:val="28"/>
          <w:szCs w:val="28"/>
        </w:rPr>
      </w:pPr>
      <w:r w:rsidRPr="009D294E">
        <w:rPr>
          <w:b/>
          <w:bCs/>
          <w:color w:val="auto"/>
          <w:sz w:val="28"/>
          <w:szCs w:val="28"/>
        </w:rPr>
        <w:t>РОССИЙСКОЙ ФЕДЕРАЦИИ</w:t>
      </w:r>
      <w:r w:rsidR="00263E7C">
        <w:rPr>
          <w:b/>
          <w:bCs/>
          <w:color w:val="auto"/>
          <w:sz w:val="28"/>
          <w:szCs w:val="28"/>
        </w:rPr>
        <w:t>»</w:t>
      </w:r>
    </w:p>
    <w:p w14:paraId="54D2167F" w14:textId="09253151" w:rsidR="00F05E10" w:rsidRPr="00F05E10" w:rsidRDefault="008A03DA" w:rsidP="00F05E10">
      <w:pPr>
        <w:pStyle w:val="Default"/>
        <w:jc w:val="center"/>
        <w:rPr>
          <w:b/>
          <w:bCs/>
          <w:color w:val="auto"/>
          <w:sz w:val="28"/>
          <w:szCs w:val="28"/>
        </w:rPr>
      </w:pPr>
      <w:r w:rsidRPr="009D294E">
        <w:rPr>
          <w:b/>
          <w:bCs/>
          <w:color w:val="auto"/>
          <w:sz w:val="28"/>
          <w:szCs w:val="28"/>
        </w:rPr>
        <w:t>(Финансовый университет)</w:t>
      </w:r>
    </w:p>
    <w:p w14:paraId="7EF7C4D3" w14:textId="77777777" w:rsidR="00F05E10" w:rsidRPr="00F05E10" w:rsidRDefault="00F05E10" w:rsidP="00F05E10">
      <w:pPr>
        <w:widowControl w:val="0"/>
        <w:spacing w:after="0" w:line="240" w:lineRule="auto"/>
        <w:jc w:val="center"/>
        <w:rPr>
          <w:rFonts w:ascii="Times New Roman" w:eastAsia="Times New Roman" w:hAnsi="Times New Roman" w:cs="Times New Roman"/>
          <w:sz w:val="28"/>
          <w:szCs w:val="28"/>
          <w:lang w:eastAsia="ru-RU" w:bidi="ru-RU"/>
        </w:rPr>
      </w:pPr>
    </w:p>
    <w:p w14:paraId="0246BDE1" w14:textId="77777777" w:rsidR="00F05E10" w:rsidRPr="00F05E10" w:rsidRDefault="00F05E10" w:rsidP="00F05E10">
      <w:pPr>
        <w:widowControl w:val="0"/>
        <w:spacing w:after="0" w:line="240" w:lineRule="auto"/>
        <w:jc w:val="center"/>
        <w:rPr>
          <w:rFonts w:ascii="Times New Roman" w:eastAsia="Calibri" w:hAnsi="Times New Roman" w:cs="Times New Roman"/>
          <w:b/>
          <w:iCs/>
          <w:sz w:val="28"/>
          <w:szCs w:val="28"/>
          <w:lang w:eastAsia="ru-RU" w:bidi="ru-RU"/>
        </w:rPr>
      </w:pPr>
      <w:r w:rsidRPr="00F05E10">
        <w:rPr>
          <w:rFonts w:ascii="Times New Roman" w:eastAsia="TimesNewRomanPSMT" w:hAnsi="Times New Roman" w:cs="Times New Roman"/>
          <w:b/>
          <w:sz w:val="28"/>
          <w:szCs w:val="28"/>
          <w:lang w:eastAsia="ru-RU" w:bidi="ru-RU"/>
        </w:rPr>
        <w:t xml:space="preserve">Кафедра </w:t>
      </w:r>
      <w:r w:rsidRPr="00F05E10">
        <w:rPr>
          <w:rFonts w:ascii="Times New Roman" w:eastAsia="Calibri" w:hAnsi="Times New Roman" w:cs="Times New Roman"/>
          <w:b/>
          <w:iCs/>
          <w:sz w:val="28"/>
          <w:szCs w:val="28"/>
          <w:lang w:eastAsia="ru-RU" w:bidi="ru-RU"/>
        </w:rPr>
        <w:t>туризма и гостиничного бизнеса</w:t>
      </w:r>
    </w:p>
    <w:p w14:paraId="6EEF1184" w14:textId="77777777" w:rsidR="00F05E10" w:rsidRPr="00F05E10" w:rsidRDefault="00F05E10" w:rsidP="00F05E10">
      <w:pPr>
        <w:widowControl w:val="0"/>
        <w:spacing w:after="0" w:line="480" w:lineRule="auto"/>
        <w:ind w:left="2552" w:right="2505"/>
        <w:jc w:val="center"/>
        <w:rPr>
          <w:rFonts w:ascii="Times New Roman" w:eastAsia="Times New Roman" w:hAnsi="Times New Roman" w:cs="Times New Roman"/>
          <w:b/>
          <w:sz w:val="28"/>
          <w:szCs w:val="28"/>
          <w:lang w:eastAsia="ru-RU" w:bidi="ru-RU"/>
        </w:rPr>
      </w:pPr>
      <w:r w:rsidRPr="00F05E10">
        <w:rPr>
          <w:rFonts w:ascii="Times New Roman" w:eastAsia="Times New Roman" w:hAnsi="Times New Roman" w:cs="Times New Roman"/>
          <w:b/>
          <w:sz w:val="28"/>
          <w:szCs w:val="28"/>
          <w:lang w:eastAsia="ru-RU" w:bidi="ru-RU"/>
        </w:rPr>
        <w:t>Факультета экономики и бизнеса</w:t>
      </w:r>
    </w:p>
    <w:tbl>
      <w:tblPr>
        <w:tblW w:w="9237" w:type="dxa"/>
        <w:tblInd w:w="817" w:type="dxa"/>
        <w:tblLook w:val="04A0" w:firstRow="1" w:lastRow="0" w:firstColumn="1" w:lastColumn="0" w:noHBand="0" w:noVBand="1"/>
      </w:tblPr>
      <w:tblGrid>
        <w:gridCol w:w="4134"/>
        <w:gridCol w:w="5103"/>
      </w:tblGrid>
      <w:tr w:rsidR="00F05E10" w:rsidRPr="00F05E10" w14:paraId="5443CE06" w14:textId="77777777" w:rsidTr="0018012E">
        <w:trPr>
          <w:trHeight w:val="2393"/>
        </w:trPr>
        <w:tc>
          <w:tcPr>
            <w:tcW w:w="4134" w:type="dxa"/>
            <w:shd w:val="clear" w:color="auto" w:fill="auto"/>
          </w:tcPr>
          <w:p w14:paraId="200795A6" w14:textId="77777777" w:rsidR="00F05E10" w:rsidRPr="00F05E10" w:rsidRDefault="00F05E10" w:rsidP="00A00DD7">
            <w:pPr>
              <w:widowControl w:val="0"/>
              <w:spacing w:after="0" w:line="240" w:lineRule="auto"/>
              <w:rPr>
                <w:rFonts w:ascii="Times New Roman" w:eastAsia="Times New Roman" w:hAnsi="Times New Roman" w:cs="Times New Roman"/>
                <w:szCs w:val="28"/>
                <w:highlight w:val="yellow"/>
                <w:lang w:eastAsia="ru-RU" w:bidi="ru-RU"/>
              </w:rPr>
            </w:pPr>
          </w:p>
        </w:tc>
        <w:tc>
          <w:tcPr>
            <w:tcW w:w="5103" w:type="dxa"/>
            <w:shd w:val="clear" w:color="auto" w:fill="auto"/>
          </w:tcPr>
          <w:p w14:paraId="5E04C723"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УТВЕРЖДАЮ</w:t>
            </w:r>
          </w:p>
          <w:p w14:paraId="78586EA4"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p>
          <w:p w14:paraId="73997D1D" w14:textId="77777777" w:rsidR="00F05E10" w:rsidRPr="00F05E10" w:rsidRDefault="00F05E10" w:rsidP="00F05E10">
            <w:pPr>
              <w:widowControl w:val="0"/>
              <w:spacing w:after="0" w:line="240" w:lineRule="auto"/>
              <w:rPr>
                <w:rFonts w:ascii="Times New Roman" w:eastAsia="Times New Roman" w:hAnsi="Times New Roman" w:cs="Times New Roman"/>
                <w:sz w:val="28"/>
                <w:szCs w:val="40"/>
                <w:lang w:eastAsia="ru-RU" w:bidi="ru-RU"/>
              </w:rPr>
            </w:pPr>
            <w:r w:rsidRPr="00F05E10">
              <w:rPr>
                <w:rFonts w:ascii="Times New Roman" w:eastAsia="Times New Roman" w:hAnsi="Times New Roman" w:cs="Times New Roman"/>
                <w:sz w:val="28"/>
                <w:szCs w:val="40"/>
                <w:lang w:eastAsia="ru-RU" w:bidi="ru-RU"/>
              </w:rPr>
              <w:t xml:space="preserve">Проректор по учебной </w:t>
            </w:r>
          </w:p>
          <w:p w14:paraId="6261C555"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и методической работе </w:t>
            </w:r>
          </w:p>
          <w:p w14:paraId="5BDC3B33" w14:textId="77777777" w:rsidR="00F05E10" w:rsidRPr="00F05E10" w:rsidRDefault="00F05E10" w:rsidP="00F05E10">
            <w:pPr>
              <w:widowControl w:val="0"/>
              <w:spacing w:after="0" w:line="240" w:lineRule="auto"/>
              <w:jc w:val="center"/>
              <w:rPr>
                <w:rFonts w:ascii="Times New Roman" w:eastAsia="Times New Roman" w:hAnsi="Times New Roman" w:cs="Times New Roman"/>
                <w:lang w:eastAsia="ru-RU" w:bidi="ru-RU"/>
              </w:rPr>
            </w:pPr>
          </w:p>
          <w:p w14:paraId="2AD7EDE4"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__________________Е.А. Каменева </w:t>
            </w:r>
          </w:p>
          <w:p w14:paraId="38CE1FEA" w14:textId="77777777" w:rsidR="00F05E10" w:rsidRPr="00F05E10" w:rsidRDefault="00F05E10" w:rsidP="00F05E10">
            <w:pPr>
              <w:widowControl w:val="0"/>
              <w:spacing w:after="0" w:line="240" w:lineRule="auto"/>
              <w:jc w:val="center"/>
              <w:rPr>
                <w:rFonts w:ascii="Times New Roman" w:eastAsia="Times New Roman" w:hAnsi="Times New Roman" w:cs="Times New Roman"/>
                <w:lang w:eastAsia="ru-RU" w:bidi="ru-RU"/>
              </w:rPr>
            </w:pPr>
          </w:p>
          <w:p w14:paraId="56AB36E9" w14:textId="197FBBD0" w:rsidR="00F05E10" w:rsidRPr="00F05E10" w:rsidRDefault="00C93F19" w:rsidP="00F05E10">
            <w:pPr>
              <w:widowControl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sz w:val="28"/>
                <w:szCs w:val="40"/>
                <w:lang w:eastAsia="ru-RU" w:bidi="ru-RU"/>
              </w:rPr>
              <w:t>«8» мая</w:t>
            </w:r>
            <w:r w:rsidR="00F05E10" w:rsidRPr="00F05E10">
              <w:rPr>
                <w:rFonts w:ascii="Times New Roman" w:eastAsia="Times New Roman" w:hAnsi="Times New Roman" w:cs="Times New Roman"/>
                <w:sz w:val="28"/>
                <w:szCs w:val="40"/>
                <w:lang w:eastAsia="ru-RU" w:bidi="ru-RU"/>
              </w:rPr>
              <w:t xml:space="preserve"> 2024 г.</w:t>
            </w:r>
          </w:p>
          <w:p w14:paraId="01667FDC" w14:textId="77777777" w:rsidR="00F05E10" w:rsidRPr="00F05E10" w:rsidRDefault="00F05E10" w:rsidP="00F05E10">
            <w:pPr>
              <w:widowControl w:val="0"/>
              <w:spacing w:after="0" w:line="240" w:lineRule="auto"/>
              <w:rPr>
                <w:rFonts w:ascii="Times New Roman" w:eastAsia="Times New Roman" w:hAnsi="Times New Roman" w:cs="Times New Roman"/>
                <w:szCs w:val="28"/>
                <w:lang w:eastAsia="ru-RU" w:bidi="ru-RU"/>
              </w:rPr>
            </w:pPr>
          </w:p>
        </w:tc>
      </w:tr>
    </w:tbl>
    <w:p w14:paraId="48439160" w14:textId="77777777" w:rsidR="00F05E10" w:rsidRPr="00F05E10" w:rsidRDefault="00F05E10" w:rsidP="00F05E10">
      <w:pPr>
        <w:widowControl w:val="0"/>
        <w:spacing w:after="0" w:line="480" w:lineRule="auto"/>
        <w:ind w:left="2552" w:right="2505"/>
        <w:jc w:val="center"/>
        <w:rPr>
          <w:rFonts w:ascii="Times New Roman" w:eastAsia="Times New Roman" w:hAnsi="Times New Roman" w:cs="Times New Roman"/>
          <w:sz w:val="28"/>
          <w:szCs w:val="28"/>
          <w:lang w:eastAsia="ru-RU" w:bidi="ru-RU"/>
        </w:rPr>
      </w:pPr>
    </w:p>
    <w:p w14:paraId="632CE2F8" w14:textId="77777777" w:rsidR="00F05E10" w:rsidRP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1A30B479" w14:textId="53E1FD37" w:rsidR="00F05E10" w:rsidRPr="00F05E10" w:rsidRDefault="00F05E10" w:rsidP="00F05E10">
      <w:pPr>
        <w:widowControl w:val="0"/>
        <w:spacing w:before="1" w:after="0" w:line="516" w:lineRule="auto"/>
        <w:ind w:left="2753" w:right="2773"/>
        <w:jc w:val="center"/>
        <w:rPr>
          <w:rFonts w:ascii="Times New Roman" w:eastAsia="Times New Roman" w:hAnsi="Times New Roman" w:cs="Times New Roman"/>
          <w:b/>
          <w:sz w:val="28"/>
          <w:szCs w:val="28"/>
          <w:lang w:eastAsia="ru-RU" w:bidi="ru-RU"/>
        </w:rPr>
      </w:pPr>
      <w:r w:rsidRPr="00F05E10">
        <w:rPr>
          <w:rFonts w:ascii="Times New Roman" w:eastAsia="Times New Roman" w:hAnsi="Times New Roman" w:cs="Times New Roman"/>
          <w:b/>
          <w:sz w:val="28"/>
          <w:szCs w:val="28"/>
          <w:lang w:eastAsia="ru-RU" w:bidi="ru-RU"/>
        </w:rPr>
        <w:t xml:space="preserve">Швец И.Ю. </w:t>
      </w:r>
    </w:p>
    <w:p w14:paraId="280BA9EF" w14:textId="77777777" w:rsidR="008A03DA" w:rsidRPr="009D294E" w:rsidRDefault="008A03DA" w:rsidP="00B7137E">
      <w:pPr>
        <w:pStyle w:val="Default"/>
        <w:spacing w:line="360" w:lineRule="auto"/>
        <w:jc w:val="center"/>
        <w:rPr>
          <w:b/>
          <w:color w:val="auto"/>
          <w:sz w:val="28"/>
          <w:szCs w:val="28"/>
        </w:rPr>
      </w:pPr>
      <w:r w:rsidRPr="009D294E">
        <w:rPr>
          <w:b/>
          <w:bCs/>
          <w:color w:val="auto"/>
          <w:sz w:val="28"/>
          <w:szCs w:val="28"/>
        </w:rPr>
        <w:t>ПРОГРАММА</w:t>
      </w:r>
    </w:p>
    <w:p w14:paraId="62830446" w14:textId="77777777" w:rsidR="008A03DA" w:rsidRPr="009D294E" w:rsidRDefault="008A03DA" w:rsidP="00B7137E">
      <w:pPr>
        <w:pStyle w:val="Default"/>
        <w:spacing w:line="360" w:lineRule="auto"/>
        <w:jc w:val="center"/>
        <w:rPr>
          <w:b/>
          <w:bCs/>
          <w:color w:val="auto"/>
          <w:sz w:val="28"/>
          <w:szCs w:val="28"/>
        </w:rPr>
      </w:pPr>
      <w:r w:rsidRPr="009D294E">
        <w:rPr>
          <w:b/>
          <w:bCs/>
          <w:color w:val="auto"/>
          <w:sz w:val="28"/>
          <w:szCs w:val="28"/>
        </w:rPr>
        <w:t>НАУЧНО-ИССЛЕДОВАТЕЛЬСКОЙ РАБОТЫ</w:t>
      </w:r>
    </w:p>
    <w:p w14:paraId="5747D216" w14:textId="22F11857" w:rsidR="008A03DA" w:rsidRPr="00C27167" w:rsidRDefault="008A03DA" w:rsidP="00B7137E">
      <w:pPr>
        <w:pStyle w:val="Default"/>
        <w:spacing w:line="360" w:lineRule="auto"/>
        <w:jc w:val="center"/>
        <w:rPr>
          <w:color w:val="auto"/>
          <w:sz w:val="28"/>
          <w:szCs w:val="28"/>
        </w:rPr>
      </w:pPr>
      <w:r w:rsidRPr="00C27167">
        <w:rPr>
          <w:color w:val="auto"/>
          <w:sz w:val="28"/>
          <w:szCs w:val="28"/>
        </w:rPr>
        <w:t xml:space="preserve">Направление подготовки </w:t>
      </w:r>
      <w:r w:rsidR="00F05E10">
        <w:rPr>
          <w:color w:val="auto"/>
          <w:sz w:val="28"/>
          <w:szCs w:val="28"/>
        </w:rPr>
        <w:t>43</w:t>
      </w:r>
      <w:r w:rsidRPr="00C27167">
        <w:rPr>
          <w:color w:val="auto"/>
          <w:sz w:val="28"/>
          <w:szCs w:val="28"/>
        </w:rPr>
        <w:t>.04.0</w:t>
      </w:r>
      <w:r w:rsidR="00F05E10">
        <w:rPr>
          <w:color w:val="auto"/>
          <w:sz w:val="28"/>
          <w:szCs w:val="28"/>
        </w:rPr>
        <w:t>3</w:t>
      </w:r>
      <w:r w:rsidRPr="00C27167">
        <w:rPr>
          <w:color w:val="auto"/>
          <w:sz w:val="28"/>
          <w:szCs w:val="28"/>
        </w:rPr>
        <w:t xml:space="preserve"> </w:t>
      </w:r>
      <w:r w:rsidR="00263E7C" w:rsidRPr="00C27167">
        <w:rPr>
          <w:color w:val="auto"/>
          <w:sz w:val="28"/>
          <w:szCs w:val="28"/>
        </w:rPr>
        <w:t>«</w:t>
      </w:r>
      <w:r w:rsidR="00F05E10">
        <w:rPr>
          <w:sz w:val="28"/>
          <w:szCs w:val="28"/>
        </w:rPr>
        <w:t>Гостиничное дело</w:t>
      </w:r>
      <w:r w:rsidR="00263E7C" w:rsidRPr="00C27167">
        <w:rPr>
          <w:color w:val="auto"/>
          <w:sz w:val="28"/>
          <w:szCs w:val="28"/>
        </w:rPr>
        <w:t>»</w:t>
      </w:r>
    </w:p>
    <w:p w14:paraId="5DFB5098" w14:textId="0D5679EF" w:rsidR="00FB6299" w:rsidRPr="00C27167" w:rsidRDefault="008A03DA" w:rsidP="00B7137E">
      <w:pPr>
        <w:pStyle w:val="Default"/>
        <w:spacing w:line="360" w:lineRule="auto"/>
        <w:jc w:val="center"/>
        <w:rPr>
          <w:color w:val="auto"/>
          <w:sz w:val="28"/>
          <w:szCs w:val="28"/>
        </w:rPr>
      </w:pPr>
      <w:r w:rsidRPr="00C27167">
        <w:rPr>
          <w:color w:val="auto"/>
          <w:sz w:val="28"/>
          <w:szCs w:val="28"/>
        </w:rPr>
        <w:t>Направленность программы магистратуры</w:t>
      </w:r>
    </w:p>
    <w:p w14:paraId="12C7BB1A" w14:textId="1868A0E2" w:rsidR="008A03DA" w:rsidRPr="00C27167" w:rsidRDefault="00263E7C" w:rsidP="00B7137E">
      <w:pPr>
        <w:pStyle w:val="Default"/>
        <w:spacing w:line="360" w:lineRule="auto"/>
        <w:jc w:val="center"/>
        <w:rPr>
          <w:color w:val="auto"/>
          <w:sz w:val="28"/>
          <w:szCs w:val="28"/>
        </w:rPr>
      </w:pPr>
      <w:r w:rsidRPr="00C27167">
        <w:rPr>
          <w:color w:val="auto"/>
          <w:sz w:val="28"/>
          <w:szCs w:val="28"/>
        </w:rPr>
        <w:t>«</w:t>
      </w:r>
      <w:r w:rsidR="00F05E10">
        <w:rPr>
          <w:sz w:val="28"/>
          <w:szCs w:val="28"/>
        </w:rPr>
        <w:t>Управление бизнес проектам в индустрии гостеприимства</w:t>
      </w:r>
      <w:r w:rsidRPr="00C27167">
        <w:rPr>
          <w:color w:val="auto"/>
          <w:sz w:val="28"/>
          <w:szCs w:val="28"/>
        </w:rPr>
        <w:t>»</w:t>
      </w:r>
    </w:p>
    <w:p w14:paraId="13619E67" w14:textId="73823AA8" w:rsidR="005B206F" w:rsidRDefault="005B206F" w:rsidP="005B206F">
      <w:pPr>
        <w:spacing w:line="240" w:lineRule="auto"/>
        <w:jc w:val="center"/>
        <w:rPr>
          <w:rFonts w:ascii="Times New Roman" w:eastAsia="Calibri" w:hAnsi="Times New Roman" w:cs="Times New Roman"/>
          <w:i/>
          <w:iCs/>
          <w:sz w:val="28"/>
          <w:szCs w:val="28"/>
          <w:lang w:eastAsia="zh-CN"/>
        </w:rPr>
      </w:pPr>
    </w:p>
    <w:p w14:paraId="7C30D91C" w14:textId="77777777" w:rsidR="00F05E10" w:rsidRPr="00F05E10" w:rsidRDefault="00F05E10" w:rsidP="00F05E10">
      <w:pPr>
        <w:widowControl w:val="0"/>
        <w:spacing w:after="0" w:line="240" w:lineRule="auto"/>
        <w:contextualSpacing/>
        <w:jc w:val="center"/>
        <w:rPr>
          <w:rFonts w:ascii="Times New Roman" w:eastAsia="Times New Roman" w:hAnsi="Times New Roman" w:cs="Times New Roman"/>
          <w:sz w:val="28"/>
          <w:szCs w:val="28"/>
          <w:lang w:eastAsia="ru-RU" w:bidi="ru-RU"/>
        </w:rPr>
      </w:pPr>
      <w:r w:rsidRPr="00F05E10">
        <w:rPr>
          <w:rFonts w:ascii="Times New Roman" w:eastAsia="Times New Roman" w:hAnsi="Times New Roman" w:cs="Times New Roman"/>
          <w:i/>
          <w:sz w:val="28"/>
          <w:szCs w:val="28"/>
          <w:lang w:eastAsia="ru-RU" w:bidi="ru-RU"/>
        </w:rPr>
        <w:t>Рекомендовано Ученым советом Факультета экономики и бизнеса</w:t>
      </w:r>
    </w:p>
    <w:p w14:paraId="7905F790" w14:textId="372C4790" w:rsidR="00F05E10" w:rsidRPr="00F05E10" w:rsidRDefault="00C93F19" w:rsidP="00F05E10">
      <w:pPr>
        <w:widowControl w:val="0"/>
        <w:spacing w:after="0" w:line="240" w:lineRule="auto"/>
        <w:contextualSpacing/>
        <w:jc w:val="center"/>
        <w:rPr>
          <w:rFonts w:ascii="Times New Roman" w:eastAsia="Times New Roman" w:hAnsi="Times New Roman" w:cs="Times New Roman"/>
          <w:sz w:val="28"/>
          <w:szCs w:val="28"/>
          <w:lang w:eastAsia="ru-RU" w:bidi="ru-RU"/>
        </w:rPr>
      </w:pPr>
      <w:r>
        <w:rPr>
          <w:rFonts w:ascii="Times New Roman" w:eastAsia="Times New Roman" w:hAnsi="Times New Roman" w:cs="Times New Roman"/>
          <w:i/>
          <w:sz w:val="28"/>
          <w:szCs w:val="28"/>
          <w:lang w:eastAsia="ru-RU" w:bidi="ru-RU"/>
        </w:rPr>
        <w:t>(протокол № 39 от «16» апреля</w:t>
      </w:r>
      <w:r w:rsidR="00F05E10" w:rsidRPr="00F05E10">
        <w:rPr>
          <w:rFonts w:ascii="Times New Roman" w:eastAsia="Times New Roman" w:hAnsi="Times New Roman" w:cs="Times New Roman"/>
          <w:i/>
          <w:sz w:val="28"/>
          <w:szCs w:val="28"/>
          <w:lang w:eastAsia="ru-RU" w:bidi="ru-RU"/>
        </w:rPr>
        <w:t xml:space="preserve"> 2024 г.)</w:t>
      </w:r>
    </w:p>
    <w:p w14:paraId="74F73AD5" w14:textId="2A0EC9ED" w:rsidR="00F05E10" w:rsidRPr="00C93F19" w:rsidRDefault="00F05E10" w:rsidP="00F05E10">
      <w:pPr>
        <w:widowControl w:val="0"/>
        <w:tabs>
          <w:tab w:val="left" w:pos="709"/>
          <w:tab w:val="left" w:pos="993"/>
        </w:tabs>
        <w:spacing w:after="0" w:line="240" w:lineRule="auto"/>
        <w:contextualSpacing/>
        <w:jc w:val="center"/>
        <w:rPr>
          <w:rFonts w:ascii="Times New Roman" w:eastAsia="Times New Roman" w:hAnsi="Times New Roman" w:cs="Times New Roman"/>
          <w:sz w:val="28"/>
          <w:szCs w:val="28"/>
          <w:lang w:eastAsia="ru-RU" w:bidi="ru-RU"/>
        </w:rPr>
      </w:pPr>
      <w:r w:rsidRPr="00C93F19">
        <w:rPr>
          <w:rFonts w:ascii="Times New Roman" w:eastAsia="Times New Roman" w:hAnsi="Times New Roman" w:cs="Times New Roman"/>
          <w:i/>
          <w:sz w:val="28"/>
          <w:szCs w:val="28"/>
          <w:lang w:eastAsia="ru-RU" w:bidi="ru-RU"/>
        </w:rPr>
        <w:t xml:space="preserve">Одобрено </w:t>
      </w:r>
      <w:r w:rsidR="00C93F19">
        <w:rPr>
          <w:rFonts w:ascii="Times New Roman" w:eastAsia="Times New Roman" w:hAnsi="Times New Roman" w:cs="Times New Roman"/>
          <w:i/>
          <w:sz w:val="28"/>
          <w:szCs w:val="28"/>
          <w:lang w:eastAsia="ru-RU" w:bidi="ru-RU"/>
        </w:rPr>
        <w:t>З</w:t>
      </w:r>
      <w:r w:rsidRPr="00C93F19">
        <w:rPr>
          <w:rFonts w:ascii="Times New Roman" w:eastAsia="Times New Roman" w:hAnsi="Times New Roman" w:cs="Times New Roman"/>
          <w:i/>
          <w:sz w:val="28"/>
          <w:szCs w:val="28"/>
          <w:lang w:eastAsia="ru-RU" w:bidi="ru-RU"/>
        </w:rPr>
        <w:t xml:space="preserve">аседанием кафедры туризма и гостиничного бизнеса </w:t>
      </w:r>
    </w:p>
    <w:p w14:paraId="4B98F065" w14:textId="3879ECB9" w:rsidR="00F05E10" w:rsidRPr="00F05E10" w:rsidRDefault="00F05E10" w:rsidP="00F05E10">
      <w:pPr>
        <w:widowControl w:val="0"/>
        <w:spacing w:after="0" w:line="240" w:lineRule="auto"/>
        <w:jc w:val="center"/>
        <w:rPr>
          <w:rFonts w:ascii="Times New Roman" w:eastAsia="Times New Roman" w:hAnsi="Times New Roman" w:cs="Times New Roman"/>
          <w:sz w:val="28"/>
          <w:szCs w:val="28"/>
          <w:lang w:eastAsia="ru-RU" w:bidi="ru-RU"/>
        </w:rPr>
      </w:pPr>
      <w:r w:rsidRPr="00C93F19">
        <w:rPr>
          <w:rFonts w:ascii="Times New Roman" w:eastAsia="Times New Roman" w:hAnsi="Times New Roman" w:cs="Times New Roman"/>
          <w:i/>
          <w:sz w:val="28"/>
          <w:szCs w:val="28"/>
          <w:lang w:eastAsia="ru-RU" w:bidi="ru-RU"/>
        </w:rPr>
        <w:t>(протокол №</w:t>
      </w:r>
      <w:r w:rsidR="00C93F19">
        <w:rPr>
          <w:rFonts w:ascii="Times New Roman" w:eastAsia="Times New Roman" w:hAnsi="Times New Roman" w:cs="Times New Roman"/>
          <w:i/>
          <w:sz w:val="28"/>
          <w:szCs w:val="28"/>
          <w:lang w:eastAsia="ru-RU" w:bidi="ru-RU"/>
        </w:rPr>
        <w:t xml:space="preserve"> 9 от «04» апреля</w:t>
      </w:r>
      <w:bookmarkStart w:id="0" w:name="_GoBack"/>
      <w:bookmarkEnd w:id="0"/>
      <w:r w:rsidRPr="00F05E10">
        <w:rPr>
          <w:rFonts w:ascii="Times New Roman" w:eastAsia="Times New Roman" w:hAnsi="Times New Roman" w:cs="Times New Roman"/>
          <w:i/>
          <w:sz w:val="28"/>
          <w:szCs w:val="28"/>
          <w:lang w:eastAsia="ru-RU" w:bidi="ru-RU"/>
        </w:rPr>
        <w:t xml:space="preserve"> 2024 г.)</w:t>
      </w:r>
    </w:p>
    <w:p w14:paraId="454B25A3"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7DE4DDB6"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501A87AD"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24D3DBBB"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6EA14D47"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3D1E8D69" w14:textId="77777777" w:rsid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5823CF48" w14:textId="77777777" w:rsidR="00F05E10" w:rsidRP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6EEFBAF9" w14:textId="77777777" w:rsidR="00F05E10" w:rsidRPr="00F05E10" w:rsidRDefault="00F05E10" w:rsidP="00F05E10">
      <w:pPr>
        <w:widowControl w:val="0"/>
        <w:spacing w:after="0" w:line="240" w:lineRule="auto"/>
        <w:jc w:val="center"/>
        <w:rPr>
          <w:rFonts w:ascii="Times New Roman" w:eastAsia="Times New Roman" w:hAnsi="Times New Roman" w:cs="Times New Roman"/>
          <w:b/>
          <w:sz w:val="28"/>
          <w:szCs w:val="28"/>
          <w:lang w:eastAsia="ru-RU" w:bidi="ru-RU"/>
        </w:rPr>
      </w:pPr>
      <w:r w:rsidRPr="00F05E10">
        <w:rPr>
          <w:rFonts w:ascii="Times New Roman" w:eastAsia="Times New Roman" w:hAnsi="Times New Roman" w:cs="Times New Roman"/>
          <w:b/>
          <w:sz w:val="28"/>
          <w:szCs w:val="28"/>
          <w:lang w:eastAsia="ru-RU" w:bidi="ru-RU"/>
        </w:rPr>
        <w:t>Москва 2024</w:t>
      </w:r>
    </w:p>
    <w:p w14:paraId="3BBF664D" w14:textId="77777777" w:rsidR="00A266D1" w:rsidRDefault="00A266D1" w:rsidP="008A03DA">
      <w:pPr>
        <w:pStyle w:val="Default"/>
        <w:spacing w:line="360" w:lineRule="auto"/>
        <w:jc w:val="center"/>
        <w:rPr>
          <w:b/>
          <w:bCs/>
          <w:color w:val="auto"/>
          <w:sz w:val="28"/>
          <w:szCs w:val="28"/>
        </w:rPr>
      </w:pPr>
    </w:p>
    <w:p w14:paraId="05B0E4D5" w14:textId="22AE6ADB" w:rsidR="00D7669D" w:rsidRPr="009D294E" w:rsidRDefault="00D7669D" w:rsidP="00070AD1">
      <w:pPr>
        <w:pStyle w:val="Default"/>
        <w:spacing w:line="360" w:lineRule="auto"/>
        <w:jc w:val="center"/>
        <w:rPr>
          <w:color w:val="auto"/>
          <w:sz w:val="28"/>
          <w:szCs w:val="28"/>
        </w:rPr>
      </w:pPr>
      <w:r w:rsidRPr="009D294E">
        <w:rPr>
          <w:b/>
          <w:bCs/>
          <w:color w:val="auto"/>
          <w:sz w:val="28"/>
          <w:szCs w:val="28"/>
        </w:rPr>
        <w:t>Содержание</w:t>
      </w:r>
    </w:p>
    <w:p w14:paraId="6E4780DD" w14:textId="23F83C06" w:rsidR="00D7669D" w:rsidRPr="009D294E" w:rsidRDefault="00D7669D" w:rsidP="00936E5E">
      <w:pPr>
        <w:pStyle w:val="Default"/>
        <w:spacing w:line="360" w:lineRule="auto"/>
        <w:jc w:val="both"/>
        <w:rPr>
          <w:color w:val="auto"/>
          <w:sz w:val="28"/>
          <w:szCs w:val="28"/>
        </w:rPr>
      </w:pPr>
      <w:r w:rsidRPr="009D294E">
        <w:rPr>
          <w:color w:val="auto"/>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w:t>
      </w:r>
      <w:r w:rsidR="00070AD1" w:rsidRPr="009D294E">
        <w:rPr>
          <w:color w:val="auto"/>
          <w:sz w:val="28"/>
          <w:szCs w:val="28"/>
        </w:rPr>
        <w:t>ельской работы (далее – НИР)..</w:t>
      </w:r>
      <w:r w:rsidR="00A81DEA" w:rsidRPr="009D294E">
        <w:rPr>
          <w:color w:val="auto"/>
          <w:sz w:val="28"/>
          <w:szCs w:val="28"/>
        </w:rPr>
        <w:t>............................................................</w:t>
      </w:r>
      <w:r w:rsidR="00936E5E" w:rsidRPr="009D294E">
        <w:rPr>
          <w:color w:val="auto"/>
          <w:sz w:val="28"/>
          <w:szCs w:val="28"/>
        </w:rPr>
        <w:t>.........................................................</w:t>
      </w:r>
      <w:r w:rsidR="008B600D" w:rsidRPr="009D294E">
        <w:rPr>
          <w:color w:val="auto"/>
          <w:sz w:val="28"/>
          <w:szCs w:val="28"/>
        </w:rPr>
        <w:t>...</w:t>
      </w:r>
      <w:r w:rsidR="008874E2">
        <w:rPr>
          <w:color w:val="auto"/>
          <w:sz w:val="28"/>
          <w:szCs w:val="28"/>
        </w:rPr>
        <w:t>3</w:t>
      </w:r>
      <w:r w:rsidRPr="009D294E">
        <w:rPr>
          <w:color w:val="auto"/>
          <w:sz w:val="28"/>
          <w:szCs w:val="28"/>
        </w:rPr>
        <w:t xml:space="preserve"> </w:t>
      </w:r>
    </w:p>
    <w:p w14:paraId="4827950C" w14:textId="7DFA4375" w:rsidR="00D7669D" w:rsidRPr="009D294E" w:rsidRDefault="00D7669D" w:rsidP="00936E5E">
      <w:pPr>
        <w:pStyle w:val="Default"/>
        <w:spacing w:line="360" w:lineRule="auto"/>
        <w:jc w:val="both"/>
        <w:rPr>
          <w:color w:val="auto"/>
          <w:sz w:val="28"/>
          <w:szCs w:val="28"/>
        </w:rPr>
      </w:pPr>
      <w:r w:rsidRPr="009D294E">
        <w:rPr>
          <w:color w:val="auto"/>
          <w:sz w:val="28"/>
          <w:szCs w:val="28"/>
        </w:rPr>
        <w:t>2. Место НИР в структуре образо</w:t>
      </w:r>
      <w:r w:rsidR="00070AD1" w:rsidRPr="009D294E">
        <w:rPr>
          <w:color w:val="auto"/>
          <w:sz w:val="28"/>
          <w:szCs w:val="28"/>
        </w:rPr>
        <w:t>ва</w:t>
      </w:r>
      <w:r w:rsidR="007C4944" w:rsidRPr="009D294E">
        <w:rPr>
          <w:color w:val="auto"/>
          <w:sz w:val="28"/>
          <w:szCs w:val="28"/>
        </w:rPr>
        <w:t>тельной программы ………………….....</w:t>
      </w:r>
      <w:r w:rsidR="006B5DD3" w:rsidRPr="009D294E">
        <w:rPr>
          <w:color w:val="auto"/>
          <w:sz w:val="28"/>
          <w:szCs w:val="28"/>
        </w:rPr>
        <w:t>.</w:t>
      </w:r>
      <w:r w:rsidR="00314301">
        <w:rPr>
          <w:color w:val="auto"/>
          <w:sz w:val="28"/>
          <w:szCs w:val="28"/>
        </w:rPr>
        <w:t>..</w:t>
      </w:r>
      <w:r w:rsidR="0018012E">
        <w:rPr>
          <w:color w:val="auto"/>
          <w:sz w:val="28"/>
          <w:szCs w:val="28"/>
        </w:rPr>
        <w:t>.........................................................................................</w:t>
      </w:r>
      <w:r w:rsidR="008874E2">
        <w:rPr>
          <w:color w:val="auto"/>
          <w:sz w:val="28"/>
          <w:szCs w:val="28"/>
        </w:rPr>
        <w:t>8</w:t>
      </w:r>
    </w:p>
    <w:p w14:paraId="318DC374" w14:textId="75E2C0AF" w:rsidR="00D7669D" w:rsidRPr="009D294E" w:rsidRDefault="00D7669D" w:rsidP="00936E5E">
      <w:pPr>
        <w:pStyle w:val="Default"/>
        <w:spacing w:line="360" w:lineRule="auto"/>
        <w:jc w:val="both"/>
        <w:rPr>
          <w:color w:val="auto"/>
          <w:sz w:val="28"/>
          <w:szCs w:val="28"/>
        </w:rPr>
      </w:pPr>
      <w:r w:rsidRPr="009D294E">
        <w:rPr>
          <w:color w:val="auto"/>
          <w:sz w:val="28"/>
          <w:szCs w:val="28"/>
        </w:rPr>
        <w:t>3. Объем НИР в зачетных единицах и в академических часах с выделением объема аудиторной (семинары) и самостоятельной работы…</w:t>
      </w:r>
      <w:r w:rsidR="005E4759" w:rsidRPr="009D294E">
        <w:rPr>
          <w:color w:val="auto"/>
          <w:sz w:val="28"/>
          <w:szCs w:val="28"/>
        </w:rPr>
        <w:t>……………………………………………………………………</w:t>
      </w:r>
      <w:r w:rsidR="007C4944" w:rsidRPr="009D294E">
        <w:rPr>
          <w:color w:val="auto"/>
          <w:sz w:val="28"/>
          <w:szCs w:val="28"/>
        </w:rPr>
        <w:t>…....</w:t>
      </w:r>
      <w:r w:rsidR="0018012E">
        <w:rPr>
          <w:color w:val="auto"/>
          <w:sz w:val="28"/>
          <w:szCs w:val="28"/>
        </w:rPr>
        <w:t>1</w:t>
      </w:r>
      <w:r w:rsidR="008874E2">
        <w:rPr>
          <w:color w:val="auto"/>
          <w:sz w:val="28"/>
          <w:szCs w:val="28"/>
        </w:rPr>
        <w:t>0</w:t>
      </w:r>
      <w:r w:rsidRPr="009D294E">
        <w:rPr>
          <w:color w:val="auto"/>
          <w:sz w:val="28"/>
          <w:szCs w:val="28"/>
        </w:rPr>
        <w:t xml:space="preserve"> </w:t>
      </w:r>
    </w:p>
    <w:p w14:paraId="269007AB" w14:textId="058C897D" w:rsidR="00D7669D" w:rsidRPr="009D294E" w:rsidRDefault="00936E5E" w:rsidP="00936E5E">
      <w:pPr>
        <w:pStyle w:val="Default"/>
        <w:spacing w:line="360" w:lineRule="auto"/>
        <w:jc w:val="both"/>
        <w:rPr>
          <w:color w:val="auto"/>
          <w:sz w:val="28"/>
          <w:szCs w:val="28"/>
        </w:rPr>
      </w:pPr>
      <w:r w:rsidRPr="009D294E">
        <w:rPr>
          <w:color w:val="auto"/>
          <w:sz w:val="28"/>
          <w:szCs w:val="28"/>
        </w:rPr>
        <w:t xml:space="preserve">4. </w:t>
      </w:r>
      <w:r w:rsidR="00D7669D" w:rsidRPr="009D294E">
        <w:rPr>
          <w:color w:val="auto"/>
          <w:sz w:val="28"/>
          <w:szCs w:val="28"/>
        </w:rPr>
        <w:t>Содержан</w:t>
      </w:r>
      <w:r w:rsidR="005E4759" w:rsidRPr="009D294E">
        <w:rPr>
          <w:color w:val="auto"/>
          <w:sz w:val="28"/>
          <w:szCs w:val="28"/>
        </w:rPr>
        <w:t>и</w:t>
      </w:r>
      <w:r w:rsidRPr="009D294E">
        <w:rPr>
          <w:color w:val="auto"/>
          <w:sz w:val="28"/>
          <w:szCs w:val="28"/>
        </w:rPr>
        <w:t>е</w:t>
      </w:r>
      <w:r w:rsidR="007C4944" w:rsidRPr="009D294E">
        <w:rPr>
          <w:color w:val="auto"/>
          <w:sz w:val="28"/>
          <w:szCs w:val="28"/>
        </w:rPr>
        <w:t xml:space="preserve"> НИР…………………………………………………………….. </w:t>
      </w:r>
      <w:r w:rsidR="0018012E">
        <w:rPr>
          <w:color w:val="auto"/>
          <w:sz w:val="28"/>
          <w:szCs w:val="28"/>
        </w:rPr>
        <w:t>1</w:t>
      </w:r>
      <w:r w:rsidR="008874E2">
        <w:rPr>
          <w:color w:val="auto"/>
          <w:sz w:val="28"/>
          <w:szCs w:val="28"/>
        </w:rPr>
        <w:t>0</w:t>
      </w:r>
      <w:r w:rsidR="00D7669D" w:rsidRPr="009D294E">
        <w:rPr>
          <w:color w:val="auto"/>
          <w:sz w:val="28"/>
          <w:szCs w:val="28"/>
        </w:rPr>
        <w:t xml:space="preserve"> </w:t>
      </w:r>
    </w:p>
    <w:p w14:paraId="7E82EC61" w14:textId="50826DEE" w:rsidR="00D7669D" w:rsidRPr="009D294E" w:rsidRDefault="00D7669D" w:rsidP="00936E5E">
      <w:pPr>
        <w:pStyle w:val="Default"/>
        <w:spacing w:line="360" w:lineRule="auto"/>
        <w:jc w:val="both"/>
        <w:rPr>
          <w:color w:val="auto"/>
          <w:sz w:val="28"/>
          <w:szCs w:val="28"/>
        </w:rPr>
      </w:pPr>
      <w:r w:rsidRPr="009D294E">
        <w:rPr>
          <w:color w:val="auto"/>
          <w:sz w:val="28"/>
          <w:szCs w:val="28"/>
        </w:rPr>
        <w:t>5. Учебно-методическое обеспечение для самостоятельной работы обучающихся при про</w:t>
      </w:r>
      <w:r w:rsidR="005E4759" w:rsidRPr="009D294E">
        <w:rPr>
          <w:color w:val="auto"/>
          <w:sz w:val="28"/>
          <w:szCs w:val="28"/>
        </w:rPr>
        <w:t>ведении НИР…………………………………………...</w:t>
      </w:r>
      <w:r w:rsidR="0018012E">
        <w:rPr>
          <w:color w:val="auto"/>
          <w:sz w:val="28"/>
          <w:szCs w:val="28"/>
        </w:rPr>
        <w:t>1</w:t>
      </w:r>
      <w:r w:rsidR="008874E2">
        <w:rPr>
          <w:color w:val="auto"/>
          <w:sz w:val="28"/>
          <w:szCs w:val="28"/>
        </w:rPr>
        <w:t>2</w:t>
      </w:r>
      <w:r w:rsidRPr="009D294E">
        <w:rPr>
          <w:color w:val="auto"/>
          <w:sz w:val="28"/>
          <w:szCs w:val="28"/>
        </w:rPr>
        <w:t xml:space="preserve"> </w:t>
      </w:r>
    </w:p>
    <w:p w14:paraId="7FB34D74" w14:textId="3D77722D" w:rsidR="00D7669D" w:rsidRPr="009D294E" w:rsidRDefault="00D7669D" w:rsidP="00936E5E">
      <w:pPr>
        <w:pStyle w:val="Default"/>
        <w:spacing w:line="360" w:lineRule="auto"/>
        <w:jc w:val="both"/>
        <w:rPr>
          <w:color w:val="auto"/>
          <w:sz w:val="28"/>
          <w:szCs w:val="28"/>
        </w:rPr>
      </w:pPr>
      <w:r w:rsidRPr="009D294E">
        <w:rPr>
          <w:color w:val="auto"/>
          <w:sz w:val="28"/>
          <w:szCs w:val="28"/>
        </w:rPr>
        <w:t>6. Перечень основной и дополнительной учебной литературы, необходимой для выполнения</w:t>
      </w:r>
      <w:r w:rsidR="005E4759" w:rsidRPr="009D294E">
        <w:rPr>
          <w:color w:val="auto"/>
          <w:sz w:val="28"/>
          <w:szCs w:val="28"/>
        </w:rPr>
        <w:t xml:space="preserve"> НИР……………………………………………………………</w:t>
      </w:r>
      <w:r w:rsidR="0018012E">
        <w:rPr>
          <w:color w:val="auto"/>
          <w:sz w:val="28"/>
          <w:szCs w:val="28"/>
        </w:rPr>
        <w:t>13</w:t>
      </w:r>
    </w:p>
    <w:p w14:paraId="1CAF6409" w14:textId="587E4B13" w:rsidR="00D7669D" w:rsidRPr="009D294E" w:rsidRDefault="00D7669D" w:rsidP="00936E5E">
      <w:pPr>
        <w:pStyle w:val="Default"/>
        <w:spacing w:line="360" w:lineRule="auto"/>
        <w:jc w:val="both"/>
        <w:rPr>
          <w:color w:val="auto"/>
          <w:sz w:val="28"/>
          <w:szCs w:val="28"/>
        </w:rPr>
      </w:pPr>
      <w:r w:rsidRPr="009D294E">
        <w:rPr>
          <w:color w:val="auto"/>
          <w:sz w:val="28"/>
          <w:szCs w:val="28"/>
        </w:rPr>
        <w:t xml:space="preserve">7. Перечень ресурсов информационно-телекоммуникационной сети </w:t>
      </w:r>
      <w:r w:rsidR="00263E7C">
        <w:rPr>
          <w:color w:val="auto"/>
          <w:sz w:val="28"/>
          <w:szCs w:val="28"/>
        </w:rPr>
        <w:t>«</w:t>
      </w:r>
      <w:r w:rsidRPr="009D294E">
        <w:rPr>
          <w:color w:val="auto"/>
          <w:sz w:val="28"/>
          <w:szCs w:val="28"/>
        </w:rPr>
        <w:t>Интернет</w:t>
      </w:r>
      <w:r w:rsidR="00263E7C">
        <w:rPr>
          <w:color w:val="auto"/>
          <w:sz w:val="28"/>
          <w:szCs w:val="28"/>
        </w:rPr>
        <w:t>»</w:t>
      </w:r>
      <w:r w:rsidRPr="009D294E">
        <w:rPr>
          <w:color w:val="auto"/>
          <w:sz w:val="28"/>
          <w:szCs w:val="28"/>
        </w:rPr>
        <w:t>, необходимых для</w:t>
      </w:r>
      <w:r w:rsidR="005E4759" w:rsidRPr="009D294E">
        <w:rPr>
          <w:color w:val="auto"/>
          <w:sz w:val="28"/>
          <w:szCs w:val="28"/>
        </w:rPr>
        <w:t xml:space="preserve"> проведения НИР……………………………...</w:t>
      </w:r>
      <w:r w:rsidR="006B5DD3" w:rsidRPr="009D294E">
        <w:rPr>
          <w:color w:val="auto"/>
          <w:sz w:val="28"/>
          <w:szCs w:val="28"/>
        </w:rPr>
        <w:t>1</w:t>
      </w:r>
      <w:r w:rsidR="0018012E">
        <w:rPr>
          <w:color w:val="auto"/>
          <w:sz w:val="28"/>
          <w:szCs w:val="28"/>
        </w:rPr>
        <w:t>5</w:t>
      </w:r>
    </w:p>
    <w:p w14:paraId="0F9D81B8" w14:textId="4B04F932" w:rsidR="00D7669D" w:rsidRPr="009D294E" w:rsidRDefault="00D7669D" w:rsidP="00936E5E">
      <w:pPr>
        <w:pStyle w:val="Default"/>
        <w:spacing w:line="360" w:lineRule="auto"/>
        <w:jc w:val="both"/>
        <w:rPr>
          <w:color w:val="auto"/>
          <w:sz w:val="28"/>
          <w:szCs w:val="28"/>
        </w:rPr>
      </w:pPr>
      <w:r w:rsidRPr="009D294E">
        <w:rPr>
          <w:color w:val="auto"/>
          <w:sz w:val="28"/>
          <w:szCs w:val="28"/>
        </w:rPr>
        <w:t>8. Методические указания для об</w:t>
      </w:r>
      <w:r w:rsidR="005E4759" w:rsidRPr="009D294E">
        <w:rPr>
          <w:color w:val="auto"/>
          <w:sz w:val="28"/>
          <w:szCs w:val="28"/>
        </w:rPr>
        <w:t>учающихся по выполнению НИР…………</w:t>
      </w:r>
      <w:r w:rsidR="006B5DD3" w:rsidRPr="009D294E">
        <w:rPr>
          <w:color w:val="auto"/>
          <w:sz w:val="28"/>
          <w:szCs w:val="28"/>
        </w:rPr>
        <w:t>1</w:t>
      </w:r>
      <w:r w:rsidR="008874E2">
        <w:rPr>
          <w:color w:val="auto"/>
          <w:sz w:val="28"/>
          <w:szCs w:val="28"/>
        </w:rPr>
        <w:t>7</w:t>
      </w:r>
      <w:r w:rsidRPr="009D294E">
        <w:rPr>
          <w:color w:val="auto"/>
          <w:sz w:val="28"/>
          <w:szCs w:val="28"/>
        </w:rPr>
        <w:t xml:space="preserve"> </w:t>
      </w:r>
    </w:p>
    <w:p w14:paraId="28861828" w14:textId="2F090F43" w:rsidR="00D7669D" w:rsidRPr="009D294E" w:rsidRDefault="00D7669D" w:rsidP="00936E5E">
      <w:pPr>
        <w:pStyle w:val="Default"/>
        <w:spacing w:line="360" w:lineRule="auto"/>
        <w:jc w:val="both"/>
        <w:rPr>
          <w:color w:val="auto"/>
          <w:sz w:val="28"/>
          <w:szCs w:val="28"/>
        </w:rPr>
      </w:pPr>
      <w:r w:rsidRPr="009D294E">
        <w:rPr>
          <w:color w:val="auto"/>
          <w:sz w:val="28"/>
          <w:szCs w:val="28"/>
        </w:rPr>
        <w:t>9. Описание материально-технической базы, необходимой для выполнения НИР</w:t>
      </w:r>
      <w:r w:rsidR="005E4759" w:rsidRPr="009D294E">
        <w:rPr>
          <w:color w:val="auto"/>
          <w:sz w:val="28"/>
          <w:szCs w:val="28"/>
        </w:rPr>
        <w:t>……………………………………………………………………………….</w:t>
      </w:r>
      <w:r w:rsidR="0018012E">
        <w:rPr>
          <w:color w:val="auto"/>
          <w:sz w:val="28"/>
          <w:szCs w:val="28"/>
        </w:rPr>
        <w:t>20</w:t>
      </w:r>
      <w:r w:rsidRPr="009D294E">
        <w:rPr>
          <w:color w:val="auto"/>
          <w:sz w:val="28"/>
          <w:szCs w:val="28"/>
        </w:rPr>
        <w:t xml:space="preserve"> </w:t>
      </w:r>
    </w:p>
    <w:p w14:paraId="3B5985BB" w14:textId="77777777" w:rsidR="00D7669D" w:rsidRPr="009D294E" w:rsidRDefault="00D7669D" w:rsidP="00936E5E">
      <w:pPr>
        <w:pStyle w:val="Default"/>
        <w:spacing w:line="360" w:lineRule="auto"/>
        <w:jc w:val="both"/>
        <w:rPr>
          <w:color w:val="auto"/>
          <w:sz w:val="28"/>
          <w:szCs w:val="28"/>
        </w:rPr>
      </w:pPr>
    </w:p>
    <w:p w14:paraId="746C308C" w14:textId="77777777" w:rsidR="00D7669D" w:rsidRPr="009D294E" w:rsidRDefault="00D7669D" w:rsidP="00936E5E">
      <w:pPr>
        <w:pStyle w:val="Default"/>
        <w:jc w:val="both"/>
        <w:rPr>
          <w:color w:val="auto"/>
          <w:sz w:val="28"/>
          <w:szCs w:val="28"/>
        </w:rPr>
      </w:pPr>
    </w:p>
    <w:p w14:paraId="758F4DFD" w14:textId="77777777" w:rsidR="00D7669D" w:rsidRPr="009D294E" w:rsidRDefault="00D7669D" w:rsidP="00936E5E">
      <w:pPr>
        <w:pStyle w:val="Default"/>
        <w:spacing w:line="360" w:lineRule="auto"/>
        <w:jc w:val="both"/>
        <w:rPr>
          <w:color w:val="auto"/>
          <w:sz w:val="28"/>
          <w:szCs w:val="28"/>
        </w:rPr>
      </w:pPr>
    </w:p>
    <w:p w14:paraId="15AFC8BE" w14:textId="77777777" w:rsidR="00D7669D" w:rsidRPr="009D294E" w:rsidRDefault="00D7669D" w:rsidP="007B4303">
      <w:pPr>
        <w:pStyle w:val="Default"/>
        <w:spacing w:line="360" w:lineRule="auto"/>
        <w:rPr>
          <w:color w:val="auto"/>
          <w:sz w:val="28"/>
          <w:szCs w:val="28"/>
        </w:rPr>
      </w:pPr>
    </w:p>
    <w:p w14:paraId="13B4CECF" w14:textId="77777777" w:rsidR="00D7669D" w:rsidRPr="009D294E" w:rsidRDefault="00D7669D" w:rsidP="007B4303">
      <w:pPr>
        <w:pStyle w:val="Default"/>
        <w:spacing w:line="360" w:lineRule="auto"/>
        <w:rPr>
          <w:color w:val="auto"/>
          <w:sz w:val="28"/>
          <w:szCs w:val="28"/>
        </w:rPr>
      </w:pPr>
    </w:p>
    <w:p w14:paraId="1A6E8E01" w14:textId="77777777" w:rsidR="00D7669D" w:rsidRPr="009D294E" w:rsidRDefault="00D7669D" w:rsidP="007B4303">
      <w:pPr>
        <w:pStyle w:val="Default"/>
        <w:spacing w:line="360" w:lineRule="auto"/>
        <w:rPr>
          <w:color w:val="auto"/>
          <w:sz w:val="28"/>
          <w:szCs w:val="28"/>
        </w:rPr>
      </w:pPr>
    </w:p>
    <w:p w14:paraId="1E4A75B0" w14:textId="77777777" w:rsidR="00D7669D" w:rsidRPr="009D294E" w:rsidRDefault="00D7669D" w:rsidP="007B4303">
      <w:pPr>
        <w:pStyle w:val="Default"/>
        <w:spacing w:line="360" w:lineRule="auto"/>
        <w:rPr>
          <w:color w:val="auto"/>
          <w:sz w:val="28"/>
          <w:szCs w:val="28"/>
        </w:rPr>
      </w:pPr>
    </w:p>
    <w:p w14:paraId="299192B1" w14:textId="77777777" w:rsidR="00D7669D" w:rsidRPr="009D294E" w:rsidRDefault="00D7669D" w:rsidP="007B4303">
      <w:pPr>
        <w:pStyle w:val="Default"/>
        <w:spacing w:line="360" w:lineRule="auto"/>
        <w:rPr>
          <w:color w:val="auto"/>
          <w:sz w:val="28"/>
          <w:szCs w:val="28"/>
        </w:rPr>
      </w:pPr>
    </w:p>
    <w:p w14:paraId="1DCE1C54" w14:textId="705264A0" w:rsidR="004C35C3" w:rsidRPr="009D294E" w:rsidRDefault="004C35C3" w:rsidP="007B4303">
      <w:pPr>
        <w:pStyle w:val="Default"/>
        <w:spacing w:line="360" w:lineRule="auto"/>
        <w:rPr>
          <w:color w:val="auto"/>
          <w:sz w:val="28"/>
          <w:szCs w:val="28"/>
        </w:rPr>
      </w:pPr>
    </w:p>
    <w:p w14:paraId="617ABD01" w14:textId="330C3654" w:rsidR="005E7C5C" w:rsidRPr="009D294E" w:rsidRDefault="00137BDE" w:rsidP="004C7D1D">
      <w:pPr>
        <w:pStyle w:val="Default"/>
        <w:numPr>
          <w:ilvl w:val="0"/>
          <w:numId w:val="10"/>
        </w:numPr>
        <w:spacing w:line="360" w:lineRule="auto"/>
        <w:ind w:left="0" w:firstLine="360"/>
        <w:jc w:val="both"/>
        <w:rPr>
          <w:b/>
          <w:bCs/>
          <w:color w:val="auto"/>
          <w:sz w:val="28"/>
          <w:szCs w:val="28"/>
        </w:rPr>
      </w:pPr>
      <w:r w:rsidRPr="009D294E">
        <w:rPr>
          <w:b/>
          <w:bCs/>
          <w:color w:val="auto"/>
          <w:sz w:val="28"/>
          <w:szCs w:val="28"/>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0AFC304B" w14:textId="6746374E" w:rsidR="005E4B82" w:rsidRPr="009D294E" w:rsidRDefault="005E4B82" w:rsidP="005E4B82">
      <w:pPr>
        <w:pStyle w:val="Default"/>
        <w:spacing w:line="360" w:lineRule="auto"/>
        <w:ind w:firstLine="720"/>
        <w:jc w:val="both"/>
        <w:rPr>
          <w:bCs/>
          <w:color w:val="auto"/>
          <w:sz w:val="28"/>
          <w:szCs w:val="28"/>
        </w:rPr>
      </w:pPr>
      <w:r w:rsidRPr="009D294E">
        <w:rPr>
          <w:bCs/>
          <w:color w:val="auto"/>
          <w:sz w:val="28"/>
          <w:szCs w:val="28"/>
        </w:rPr>
        <w:t>Научно-исследовательская работа относится к блоку программы магистратуры, цель которого состоит в овладении студентами методологией научных исследований</w:t>
      </w:r>
      <w:r w:rsidR="00986E81" w:rsidRPr="009D294E">
        <w:rPr>
          <w:bCs/>
          <w:color w:val="auto"/>
          <w:sz w:val="28"/>
          <w:szCs w:val="28"/>
        </w:rPr>
        <w:t>,</w:t>
      </w:r>
      <w:r w:rsidRPr="009D294E">
        <w:rPr>
          <w:bCs/>
          <w:color w:val="auto"/>
          <w:sz w:val="28"/>
          <w:szCs w:val="28"/>
        </w:rPr>
        <w:t xml:space="preserve"> дополняющей знания и умения, приобретаемые в ходе освоения дисциплин Программы, синергетическим эффектом которых станет формирование профессиональных компетенций.</w:t>
      </w:r>
    </w:p>
    <w:tbl>
      <w:tblPr>
        <w:tblW w:w="9327" w:type="dxa"/>
        <w:tblInd w:w="-118" w:type="dxa"/>
        <w:tblLayout w:type="fixed"/>
        <w:tblLook w:val="04A0" w:firstRow="1" w:lastRow="0" w:firstColumn="1" w:lastColumn="0" w:noHBand="0" w:noVBand="1"/>
      </w:tblPr>
      <w:tblGrid>
        <w:gridCol w:w="964"/>
        <w:gridCol w:w="2121"/>
        <w:gridCol w:w="2698"/>
        <w:gridCol w:w="3544"/>
      </w:tblGrid>
      <w:tr w:rsidR="00772A2D" w14:paraId="60011342" w14:textId="77777777" w:rsidTr="00772A2D">
        <w:tc>
          <w:tcPr>
            <w:tcW w:w="964" w:type="dxa"/>
            <w:tcBorders>
              <w:top w:val="single" w:sz="4" w:space="0" w:color="000000"/>
              <w:left w:val="single" w:sz="4" w:space="0" w:color="000000"/>
              <w:bottom w:val="single" w:sz="4" w:space="0" w:color="000000"/>
              <w:right w:val="single" w:sz="4" w:space="0" w:color="000000"/>
            </w:tcBorders>
          </w:tcPr>
          <w:p w14:paraId="3A050EAE" w14:textId="77777777" w:rsidR="00772A2D" w:rsidRPr="00772A2D" w:rsidRDefault="00772A2D" w:rsidP="00885306">
            <w:pPr>
              <w:widowControl w:val="0"/>
              <w:tabs>
                <w:tab w:val="left" w:pos="540"/>
              </w:tabs>
              <w:contextualSpacing/>
              <w:jc w:val="center"/>
              <w:rPr>
                <w:rFonts w:ascii="Times New Roman" w:hAnsi="Times New Roman" w:cs="Times New Roman"/>
                <w:sz w:val="24"/>
                <w:szCs w:val="24"/>
              </w:rPr>
            </w:pPr>
            <w:r w:rsidRPr="00772A2D">
              <w:rPr>
                <w:rFonts w:ascii="Times New Roman" w:hAnsi="Times New Roman" w:cs="Times New Roman"/>
                <w:sz w:val="24"/>
                <w:szCs w:val="24"/>
              </w:rPr>
              <w:t>Код компе-тенции</w:t>
            </w:r>
          </w:p>
        </w:tc>
        <w:tc>
          <w:tcPr>
            <w:tcW w:w="2121" w:type="dxa"/>
            <w:tcBorders>
              <w:top w:val="single" w:sz="4" w:space="0" w:color="000000"/>
              <w:left w:val="single" w:sz="4" w:space="0" w:color="000000"/>
              <w:bottom w:val="single" w:sz="4" w:space="0" w:color="000000"/>
              <w:right w:val="single" w:sz="4" w:space="0" w:color="000000"/>
            </w:tcBorders>
            <w:vAlign w:val="center"/>
          </w:tcPr>
          <w:p w14:paraId="6F10EB85" w14:textId="77777777" w:rsidR="00772A2D" w:rsidRPr="00772A2D" w:rsidRDefault="00772A2D" w:rsidP="00885306">
            <w:pPr>
              <w:widowControl w:val="0"/>
              <w:tabs>
                <w:tab w:val="left" w:pos="540"/>
              </w:tabs>
              <w:contextualSpacing/>
              <w:jc w:val="center"/>
              <w:rPr>
                <w:rFonts w:ascii="Times New Roman" w:hAnsi="Times New Roman" w:cs="Times New Roman"/>
                <w:sz w:val="24"/>
                <w:szCs w:val="24"/>
              </w:rPr>
            </w:pPr>
            <w:r w:rsidRPr="00772A2D">
              <w:rPr>
                <w:rFonts w:ascii="Times New Roman" w:hAnsi="Times New Roman" w:cs="Times New Roman"/>
                <w:sz w:val="24"/>
                <w:szCs w:val="24"/>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77284400" w14:textId="77777777" w:rsidR="00772A2D" w:rsidRPr="00772A2D" w:rsidRDefault="00772A2D" w:rsidP="00885306">
            <w:pPr>
              <w:widowControl w:val="0"/>
              <w:tabs>
                <w:tab w:val="left" w:pos="540"/>
              </w:tabs>
              <w:contextualSpacing/>
              <w:jc w:val="center"/>
              <w:rPr>
                <w:rFonts w:ascii="Times New Roman" w:hAnsi="Times New Roman" w:cs="Times New Roman"/>
                <w:sz w:val="24"/>
                <w:szCs w:val="24"/>
              </w:rPr>
            </w:pPr>
            <w:r w:rsidRPr="00772A2D">
              <w:rPr>
                <w:rFonts w:ascii="Times New Roman" w:hAnsi="Times New Roman" w:cs="Times New Roman"/>
                <w:sz w:val="24"/>
                <w:szCs w:val="24"/>
              </w:rPr>
              <w:t>Индикаторы достижения компетенции</w:t>
            </w:r>
            <w:r w:rsidRPr="00772A2D">
              <w:rPr>
                <w:rStyle w:val="af1"/>
                <w:rFonts w:ascii="Times New Roman" w:hAnsi="Times New Roman" w:cs="Times New Roman"/>
                <w:sz w:val="24"/>
                <w:szCs w:val="24"/>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5EC5A969" w14:textId="77777777" w:rsidR="00772A2D" w:rsidRPr="00772A2D" w:rsidRDefault="00772A2D" w:rsidP="00885306">
            <w:pPr>
              <w:widowControl w:val="0"/>
              <w:tabs>
                <w:tab w:val="left" w:pos="540"/>
              </w:tabs>
              <w:contextualSpacing/>
              <w:jc w:val="center"/>
              <w:rPr>
                <w:rFonts w:ascii="Times New Roman" w:hAnsi="Times New Roman" w:cs="Times New Roman"/>
                <w:sz w:val="24"/>
                <w:szCs w:val="24"/>
              </w:rPr>
            </w:pPr>
            <w:r w:rsidRPr="00772A2D">
              <w:rPr>
                <w:rFonts w:ascii="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r>
      <w:tr w:rsidR="00772A2D" w14:paraId="4D0CFFCE" w14:textId="77777777" w:rsidTr="000A2E6A">
        <w:trPr>
          <w:trHeight w:val="4527"/>
        </w:trPr>
        <w:tc>
          <w:tcPr>
            <w:tcW w:w="964" w:type="dxa"/>
            <w:tcBorders>
              <w:left w:val="single" w:sz="4" w:space="0" w:color="000000"/>
              <w:bottom w:val="single" w:sz="4" w:space="0" w:color="000000"/>
              <w:right w:val="single" w:sz="4" w:space="0" w:color="000000"/>
            </w:tcBorders>
          </w:tcPr>
          <w:p w14:paraId="7C57D0C1" w14:textId="77777777" w:rsidR="00772A2D" w:rsidRPr="00772A2D" w:rsidRDefault="00772A2D" w:rsidP="00885306">
            <w:pPr>
              <w:widowControl w:val="0"/>
              <w:tabs>
                <w:tab w:val="left" w:pos="540"/>
              </w:tabs>
              <w:contextualSpacing/>
              <w:jc w:val="both"/>
              <w:rPr>
                <w:rFonts w:ascii="Times New Roman" w:hAnsi="Times New Roman" w:cs="Times New Roman"/>
                <w:sz w:val="24"/>
                <w:szCs w:val="24"/>
              </w:rPr>
            </w:pPr>
            <w:r w:rsidRPr="00772A2D">
              <w:rPr>
                <w:rFonts w:ascii="Times New Roman" w:hAnsi="Times New Roman" w:cs="Times New Roman"/>
                <w:sz w:val="24"/>
                <w:szCs w:val="24"/>
              </w:rPr>
              <w:t>ОПК-6</w:t>
            </w:r>
          </w:p>
        </w:tc>
        <w:tc>
          <w:tcPr>
            <w:tcW w:w="2121" w:type="dxa"/>
            <w:tcBorders>
              <w:left w:val="single" w:sz="4" w:space="0" w:color="000000"/>
              <w:bottom w:val="single" w:sz="4" w:space="0" w:color="000000"/>
              <w:right w:val="single" w:sz="4" w:space="0" w:color="000000"/>
            </w:tcBorders>
            <w:shd w:val="clear" w:color="auto" w:fill="FFFFFF" w:themeFill="background1"/>
          </w:tcPr>
          <w:p w14:paraId="4FF06649" w14:textId="021AA82E" w:rsidR="00772A2D" w:rsidRPr="000A2E6A" w:rsidRDefault="000A2E6A" w:rsidP="000A2E6A">
            <w:pPr>
              <w:rPr>
                <w:rFonts w:ascii="Times New Roman" w:hAnsi="Times New Roman" w:cs="Times New Roman"/>
                <w:sz w:val="24"/>
                <w:szCs w:val="24"/>
              </w:rPr>
            </w:pPr>
            <w:r w:rsidRPr="000A2E6A">
              <w:rPr>
                <w:rFonts w:ascii="Times New Roman" w:hAnsi="Times New Roman" w:cs="Times New Roman"/>
                <w:sz w:val="24"/>
                <w:szCs w:val="24"/>
              </w:rPr>
              <w:t>Способен планировать и применять подходы, методы и</w:t>
            </w:r>
            <w:r w:rsidRPr="000A2E6A">
              <w:rPr>
                <w:rFonts w:ascii="Times New Roman" w:hAnsi="Times New Roman" w:cs="Times New Roman"/>
                <w:sz w:val="24"/>
                <w:szCs w:val="24"/>
              </w:rPr>
              <w:br/>
              <w:t>технологии научно-прикладных исследований в сфере профессиональной деятельности</w:t>
            </w:r>
          </w:p>
        </w:tc>
        <w:tc>
          <w:tcPr>
            <w:tcW w:w="2698" w:type="dxa"/>
            <w:tcBorders>
              <w:left w:val="single" w:sz="4" w:space="0" w:color="000000"/>
              <w:bottom w:val="single" w:sz="4" w:space="0" w:color="000000"/>
              <w:right w:val="single" w:sz="4" w:space="0" w:color="000000"/>
            </w:tcBorders>
            <w:shd w:val="clear" w:color="auto" w:fill="FFFFFF" w:themeFill="background1"/>
          </w:tcPr>
          <w:p w14:paraId="4800D67E" w14:textId="7EB6CF50" w:rsidR="000A2E6A" w:rsidRPr="000A2E6A" w:rsidRDefault="000A2E6A" w:rsidP="000A2E6A">
            <w:pPr>
              <w:pStyle w:val="a4"/>
              <w:numPr>
                <w:ilvl w:val="0"/>
                <w:numId w:val="30"/>
              </w:numPr>
              <w:ind w:left="0" w:firstLine="0"/>
              <w:rPr>
                <w:rFonts w:ascii="Times New Roman" w:hAnsi="Times New Roman" w:cs="Times New Roman"/>
                <w:sz w:val="24"/>
                <w:szCs w:val="24"/>
              </w:rPr>
            </w:pPr>
            <w:r w:rsidRPr="000A2E6A">
              <w:rPr>
                <w:rFonts w:ascii="Times New Roman" w:hAnsi="Times New Roman" w:cs="Times New Roman"/>
                <w:sz w:val="24"/>
                <w:szCs w:val="24"/>
              </w:rPr>
              <w:t>Планирует научно-прикладные</w:t>
            </w:r>
            <w:r w:rsidRPr="000A2E6A">
              <w:rPr>
                <w:rFonts w:ascii="Times New Roman" w:hAnsi="Times New Roman" w:cs="Times New Roman"/>
                <w:sz w:val="24"/>
                <w:szCs w:val="24"/>
              </w:rPr>
              <w:br/>
              <w:t>исследования в сфере профессиональной деятельности</w:t>
            </w:r>
          </w:p>
          <w:p w14:paraId="24AF9E6C" w14:textId="77777777" w:rsidR="000A2E6A" w:rsidRDefault="000A2E6A" w:rsidP="000A2E6A">
            <w:pPr>
              <w:pStyle w:val="a4"/>
              <w:rPr>
                <w:rFonts w:ascii="Times New Roman" w:hAnsi="Times New Roman" w:cs="Times New Roman"/>
                <w:sz w:val="24"/>
                <w:szCs w:val="24"/>
              </w:rPr>
            </w:pPr>
          </w:p>
          <w:p w14:paraId="005D608B" w14:textId="77777777" w:rsidR="000A2E6A" w:rsidRDefault="000A2E6A" w:rsidP="000A2E6A">
            <w:pPr>
              <w:pStyle w:val="a4"/>
              <w:rPr>
                <w:rFonts w:ascii="Times New Roman" w:hAnsi="Times New Roman" w:cs="Times New Roman"/>
                <w:sz w:val="24"/>
                <w:szCs w:val="24"/>
              </w:rPr>
            </w:pPr>
          </w:p>
          <w:p w14:paraId="194D56AB" w14:textId="77777777" w:rsidR="000A2E6A" w:rsidRDefault="000A2E6A" w:rsidP="000A2E6A">
            <w:pPr>
              <w:pStyle w:val="a4"/>
              <w:rPr>
                <w:rFonts w:ascii="Times New Roman" w:hAnsi="Times New Roman" w:cs="Times New Roman"/>
                <w:sz w:val="24"/>
                <w:szCs w:val="24"/>
              </w:rPr>
            </w:pPr>
          </w:p>
          <w:p w14:paraId="47028B01" w14:textId="77777777" w:rsidR="000A2E6A" w:rsidRDefault="000A2E6A" w:rsidP="000A2E6A">
            <w:pPr>
              <w:pStyle w:val="a4"/>
              <w:rPr>
                <w:rFonts w:ascii="Times New Roman" w:hAnsi="Times New Roman" w:cs="Times New Roman"/>
                <w:sz w:val="24"/>
                <w:szCs w:val="24"/>
              </w:rPr>
            </w:pPr>
          </w:p>
          <w:p w14:paraId="479B8600" w14:textId="77777777" w:rsidR="000A2E6A" w:rsidRDefault="000A2E6A" w:rsidP="000A2E6A">
            <w:pPr>
              <w:pStyle w:val="a4"/>
              <w:rPr>
                <w:rFonts w:ascii="Times New Roman" w:hAnsi="Times New Roman" w:cs="Times New Roman"/>
                <w:sz w:val="24"/>
                <w:szCs w:val="24"/>
              </w:rPr>
            </w:pPr>
          </w:p>
          <w:p w14:paraId="34709BD9" w14:textId="77777777" w:rsidR="000A2E6A" w:rsidRDefault="000A2E6A" w:rsidP="000A2E6A">
            <w:pPr>
              <w:pStyle w:val="a4"/>
              <w:rPr>
                <w:rFonts w:ascii="Times New Roman" w:hAnsi="Times New Roman" w:cs="Times New Roman"/>
                <w:sz w:val="24"/>
                <w:szCs w:val="24"/>
              </w:rPr>
            </w:pPr>
          </w:p>
          <w:p w14:paraId="5F17923F" w14:textId="77777777" w:rsidR="000A2E6A" w:rsidRDefault="000A2E6A" w:rsidP="000A2E6A">
            <w:pPr>
              <w:pStyle w:val="a4"/>
              <w:rPr>
                <w:rFonts w:ascii="Times New Roman" w:hAnsi="Times New Roman" w:cs="Times New Roman"/>
                <w:sz w:val="24"/>
                <w:szCs w:val="24"/>
              </w:rPr>
            </w:pPr>
          </w:p>
          <w:p w14:paraId="2652607E" w14:textId="77777777" w:rsidR="000A2E6A" w:rsidRDefault="000A2E6A" w:rsidP="000A2E6A">
            <w:pPr>
              <w:pStyle w:val="a4"/>
              <w:rPr>
                <w:rFonts w:ascii="Times New Roman" w:hAnsi="Times New Roman" w:cs="Times New Roman"/>
                <w:sz w:val="24"/>
                <w:szCs w:val="24"/>
              </w:rPr>
            </w:pPr>
          </w:p>
          <w:p w14:paraId="414C80F0" w14:textId="77777777" w:rsidR="000A2E6A" w:rsidRDefault="000A2E6A" w:rsidP="000A2E6A">
            <w:pPr>
              <w:pStyle w:val="a4"/>
              <w:rPr>
                <w:rFonts w:ascii="Times New Roman" w:hAnsi="Times New Roman" w:cs="Times New Roman"/>
                <w:sz w:val="24"/>
                <w:szCs w:val="24"/>
              </w:rPr>
            </w:pPr>
          </w:p>
          <w:p w14:paraId="2EFB55C0" w14:textId="77777777" w:rsidR="000A2E6A" w:rsidRDefault="000A2E6A" w:rsidP="000A2E6A">
            <w:pPr>
              <w:pStyle w:val="a4"/>
              <w:rPr>
                <w:rFonts w:ascii="Times New Roman" w:hAnsi="Times New Roman" w:cs="Times New Roman"/>
                <w:sz w:val="24"/>
                <w:szCs w:val="24"/>
              </w:rPr>
            </w:pPr>
          </w:p>
          <w:p w14:paraId="7B156310" w14:textId="77777777" w:rsidR="000A2E6A" w:rsidRDefault="000A2E6A" w:rsidP="000A2E6A">
            <w:pPr>
              <w:pStyle w:val="a4"/>
              <w:rPr>
                <w:rFonts w:ascii="Times New Roman" w:hAnsi="Times New Roman" w:cs="Times New Roman"/>
                <w:sz w:val="24"/>
                <w:szCs w:val="24"/>
              </w:rPr>
            </w:pPr>
          </w:p>
          <w:p w14:paraId="7E86657A" w14:textId="77777777" w:rsidR="000A2E6A" w:rsidRDefault="000A2E6A" w:rsidP="000A2E6A">
            <w:pPr>
              <w:pStyle w:val="a4"/>
              <w:rPr>
                <w:rFonts w:ascii="Times New Roman" w:hAnsi="Times New Roman" w:cs="Times New Roman"/>
                <w:sz w:val="24"/>
                <w:szCs w:val="24"/>
              </w:rPr>
            </w:pPr>
          </w:p>
          <w:p w14:paraId="04F00584" w14:textId="77777777" w:rsidR="000A2E6A" w:rsidRDefault="000A2E6A" w:rsidP="000A2E6A">
            <w:pPr>
              <w:pStyle w:val="a4"/>
              <w:rPr>
                <w:rFonts w:ascii="Times New Roman" w:hAnsi="Times New Roman" w:cs="Times New Roman"/>
                <w:sz w:val="24"/>
                <w:szCs w:val="24"/>
              </w:rPr>
            </w:pPr>
          </w:p>
          <w:p w14:paraId="071046BD" w14:textId="77777777" w:rsidR="000A2E6A" w:rsidRDefault="000A2E6A" w:rsidP="000A2E6A">
            <w:pPr>
              <w:pStyle w:val="a4"/>
              <w:ind w:left="0"/>
              <w:rPr>
                <w:rFonts w:ascii="Times New Roman" w:hAnsi="Times New Roman" w:cs="Times New Roman"/>
                <w:sz w:val="24"/>
                <w:szCs w:val="24"/>
              </w:rPr>
            </w:pPr>
            <w:r w:rsidRPr="000A2E6A">
              <w:rPr>
                <w:rFonts w:ascii="Times New Roman" w:hAnsi="Times New Roman" w:cs="Times New Roman"/>
                <w:sz w:val="24"/>
                <w:szCs w:val="24"/>
              </w:rPr>
              <w:br/>
              <w:t xml:space="preserve">2. Применяет подходы, методы и технологии научно-прикладных исследований в избранной сфере профессиональной деятельности </w:t>
            </w:r>
          </w:p>
          <w:p w14:paraId="5938558D" w14:textId="77777777" w:rsidR="000A2E6A" w:rsidRDefault="000A2E6A" w:rsidP="000A2E6A">
            <w:pPr>
              <w:pStyle w:val="a4"/>
              <w:ind w:left="0"/>
              <w:rPr>
                <w:rFonts w:ascii="Times New Roman" w:hAnsi="Times New Roman" w:cs="Times New Roman"/>
                <w:sz w:val="24"/>
                <w:szCs w:val="24"/>
              </w:rPr>
            </w:pPr>
          </w:p>
          <w:p w14:paraId="6B8888DE" w14:textId="16767377" w:rsidR="00772A2D" w:rsidRPr="000A2E6A" w:rsidRDefault="000A2E6A" w:rsidP="000A2E6A">
            <w:pPr>
              <w:pStyle w:val="a4"/>
              <w:ind w:left="0"/>
              <w:rPr>
                <w:rFonts w:ascii="Times New Roman" w:hAnsi="Times New Roman" w:cs="Times New Roman"/>
                <w:sz w:val="24"/>
                <w:szCs w:val="24"/>
              </w:rPr>
            </w:pPr>
            <w:r w:rsidRPr="000A2E6A">
              <w:rPr>
                <w:rFonts w:ascii="Times New Roman" w:hAnsi="Times New Roman" w:cs="Times New Roman"/>
                <w:sz w:val="24"/>
                <w:szCs w:val="24"/>
              </w:rPr>
              <w:lastRenderedPageBreak/>
              <w:br/>
              <w:t>3. Представляет результаты научно-прикладных исследований сфере профессиональной в деятельности в виде сообщений на корпоративных совещаниях, научных статей, статей, докладов на научных конференциях.</w:t>
            </w:r>
          </w:p>
        </w:tc>
        <w:tc>
          <w:tcPr>
            <w:tcW w:w="3544" w:type="dxa"/>
            <w:tcBorders>
              <w:left w:val="single" w:sz="4" w:space="0" w:color="000000"/>
              <w:bottom w:val="single" w:sz="4" w:space="0" w:color="000000"/>
              <w:right w:val="single" w:sz="4" w:space="0" w:color="000000"/>
            </w:tcBorders>
            <w:shd w:val="clear" w:color="auto" w:fill="FFFFFF" w:themeFill="background1"/>
          </w:tcPr>
          <w:p w14:paraId="6FF791A6" w14:textId="10F70B34"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lastRenderedPageBreak/>
              <w:t>Знать</w:t>
            </w:r>
            <w:r w:rsidRPr="000A2E6A">
              <w:rPr>
                <w:rFonts w:ascii="Times New Roman" w:hAnsi="Times New Roman" w:cs="Times New Roman"/>
                <w:sz w:val="24"/>
                <w:szCs w:val="24"/>
              </w:rPr>
              <w:t xml:space="preserve"> теорию формирования </w:t>
            </w:r>
            <w:r w:rsidR="000A2E6A" w:rsidRPr="000A2E6A">
              <w:rPr>
                <w:rFonts w:ascii="Times New Roman" w:hAnsi="Times New Roman" w:cs="Times New Roman"/>
                <w:sz w:val="24"/>
                <w:szCs w:val="24"/>
              </w:rPr>
              <w:t>научно-прикладные</w:t>
            </w:r>
            <w:r w:rsidR="000A2E6A" w:rsidRPr="000A2E6A">
              <w:rPr>
                <w:rFonts w:ascii="Times New Roman" w:hAnsi="Times New Roman" w:cs="Times New Roman"/>
                <w:sz w:val="24"/>
                <w:szCs w:val="24"/>
              </w:rPr>
              <w:br/>
              <w:t>исследования в сфере гостеприимства</w:t>
            </w:r>
          </w:p>
          <w:p w14:paraId="079B87D1" w14:textId="77777777"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sz w:val="24"/>
                <w:szCs w:val="24"/>
              </w:rPr>
              <w:t>- формы, методы и инструменты реализации исследовательских и прикладных задач.</w:t>
            </w:r>
          </w:p>
          <w:p w14:paraId="74B60FCD" w14:textId="5892DE05"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t>Уметь</w:t>
            </w:r>
            <w:r w:rsidRPr="000A2E6A">
              <w:rPr>
                <w:rFonts w:ascii="Times New Roman" w:hAnsi="Times New Roman" w:cs="Times New Roman"/>
                <w:sz w:val="24"/>
                <w:szCs w:val="24"/>
              </w:rPr>
              <w:t xml:space="preserve"> </w:t>
            </w:r>
            <w:r w:rsidR="000A2E6A" w:rsidRPr="000A2E6A">
              <w:rPr>
                <w:rFonts w:ascii="Times New Roman" w:hAnsi="Times New Roman" w:cs="Times New Roman"/>
                <w:sz w:val="24"/>
                <w:szCs w:val="24"/>
              </w:rPr>
              <w:t>планировать научно-прикладные</w:t>
            </w:r>
            <w:r w:rsidR="000A2E6A" w:rsidRPr="000A2E6A">
              <w:rPr>
                <w:rFonts w:ascii="Times New Roman" w:hAnsi="Times New Roman" w:cs="Times New Roman"/>
                <w:sz w:val="24"/>
                <w:szCs w:val="24"/>
              </w:rPr>
              <w:br/>
              <w:t>исследования в сфере гостиничного бизнеса</w:t>
            </w:r>
          </w:p>
          <w:p w14:paraId="07891221" w14:textId="77777777"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sz w:val="24"/>
                <w:szCs w:val="24"/>
              </w:rPr>
              <w:t xml:space="preserve">- поставить исследовательские и прикладные задачи в изучаемой области </w:t>
            </w:r>
          </w:p>
          <w:p w14:paraId="46C1C128" w14:textId="17754371" w:rsidR="000A2E6A"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t xml:space="preserve">Знать </w:t>
            </w:r>
            <w:r w:rsidR="000A2E6A" w:rsidRPr="000A2E6A">
              <w:rPr>
                <w:rFonts w:ascii="Times New Roman" w:hAnsi="Times New Roman" w:cs="Times New Roman"/>
                <w:sz w:val="24"/>
                <w:szCs w:val="24"/>
              </w:rPr>
              <w:t xml:space="preserve">подходы, методы и технологии научно-прикладных исследований в избранной сфере гостеприимства  </w:t>
            </w:r>
          </w:p>
          <w:p w14:paraId="191443BC" w14:textId="377E3420"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t xml:space="preserve">Уметь </w:t>
            </w:r>
            <w:r w:rsidR="000A2E6A" w:rsidRPr="000A2E6A">
              <w:rPr>
                <w:rFonts w:ascii="Times New Roman" w:hAnsi="Times New Roman" w:cs="Times New Roman"/>
                <w:sz w:val="24"/>
                <w:szCs w:val="24"/>
              </w:rPr>
              <w:t>применять подходы, методы и технологии научно-</w:t>
            </w:r>
            <w:r w:rsidR="000A2E6A" w:rsidRPr="000A2E6A">
              <w:rPr>
                <w:rFonts w:ascii="Times New Roman" w:hAnsi="Times New Roman" w:cs="Times New Roman"/>
                <w:sz w:val="24"/>
                <w:szCs w:val="24"/>
              </w:rPr>
              <w:lastRenderedPageBreak/>
              <w:t>прикладных исследований в сфере гостиничного бизнеса</w:t>
            </w:r>
          </w:p>
          <w:p w14:paraId="39773C9E" w14:textId="4B884109"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t>Знать</w:t>
            </w:r>
            <w:r w:rsidRPr="000A2E6A">
              <w:rPr>
                <w:rFonts w:ascii="Times New Roman" w:hAnsi="Times New Roman" w:cs="Times New Roman"/>
                <w:sz w:val="24"/>
                <w:szCs w:val="24"/>
              </w:rPr>
              <w:t xml:space="preserve"> </w:t>
            </w:r>
            <w:r w:rsidR="000A2E6A" w:rsidRPr="000A2E6A">
              <w:rPr>
                <w:rFonts w:ascii="Times New Roman" w:hAnsi="Times New Roman" w:cs="Times New Roman"/>
                <w:sz w:val="24"/>
                <w:szCs w:val="24"/>
              </w:rPr>
              <w:t>способы представления и презентации материалов научно-прикладных исследовании в сфере гостеприимства.</w:t>
            </w:r>
          </w:p>
          <w:p w14:paraId="2E5D5184" w14:textId="3B866560" w:rsidR="00772A2D" w:rsidRPr="000A2E6A" w:rsidRDefault="00772A2D" w:rsidP="000A2E6A">
            <w:pPr>
              <w:rPr>
                <w:rFonts w:ascii="Times New Roman" w:hAnsi="Times New Roman" w:cs="Times New Roman"/>
                <w:sz w:val="24"/>
                <w:szCs w:val="24"/>
              </w:rPr>
            </w:pPr>
            <w:r w:rsidRPr="000A2E6A">
              <w:rPr>
                <w:rFonts w:ascii="Times New Roman" w:hAnsi="Times New Roman" w:cs="Times New Roman"/>
                <w:b/>
                <w:i/>
                <w:sz w:val="24"/>
                <w:szCs w:val="24"/>
              </w:rPr>
              <w:t>Уметь</w:t>
            </w:r>
            <w:r w:rsidRPr="000A2E6A">
              <w:rPr>
                <w:rFonts w:ascii="Times New Roman" w:hAnsi="Times New Roman" w:cs="Times New Roman"/>
                <w:sz w:val="24"/>
                <w:szCs w:val="24"/>
              </w:rPr>
              <w:t xml:space="preserve"> </w:t>
            </w:r>
            <w:r w:rsidR="000A2E6A" w:rsidRPr="000A2E6A">
              <w:rPr>
                <w:rFonts w:ascii="Times New Roman" w:hAnsi="Times New Roman" w:cs="Times New Roman"/>
                <w:sz w:val="24"/>
                <w:szCs w:val="24"/>
              </w:rPr>
              <w:t>презентовать сообщения на корпоративных совещаниях, научных статей, статей, докладов на научных конференциях.</w:t>
            </w:r>
          </w:p>
        </w:tc>
      </w:tr>
      <w:tr w:rsidR="00772A2D" w14:paraId="169C569A" w14:textId="77777777" w:rsidTr="00772A2D">
        <w:tc>
          <w:tcPr>
            <w:tcW w:w="964" w:type="dxa"/>
            <w:tcBorders>
              <w:left w:val="single" w:sz="4" w:space="0" w:color="000000"/>
              <w:bottom w:val="single" w:sz="4" w:space="0" w:color="000000"/>
              <w:right w:val="single" w:sz="4" w:space="0" w:color="000000"/>
            </w:tcBorders>
          </w:tcPr>
          <w:p w14:paraId="2FC34019" w14:textId="1AF0B87E" w:rsidR="00772A2D" w:rsidRPr="005609E8" w:rsidRDefault="000A2E6A" w:rsidP="005609E8">
            <w:pPr>
              <w:rPr>
                <w:rFonts w:ascii="Times New Roman" w:hAnsi="Times New Roman" w:cs="Times New Roman"/>
                <w:sz w:val="24"/>
              </w:rPr>
            </w:pPr>
            <w:r w:rsidRPr="005609E8">
              <w:rPr>
                <w:rFonts w:ascii="Times New Roman" w:hAnsi="Times New Roman" w:cs="Times New Roman"/>
                <w:sz w:val="24"/>
              </w:rPr>
              <w:lastRenderedPageBreak/>
              <w:t>ОПК-7</w:t>
            </w:r>
          </w:p>
        </w:tc>
        <w:tc>
          <w:tcPr>
            <w:tcW w:w="2121" w:type="dxa"/>
            <w:tcBorders>
              <w:left w:val="single" w:sz="4" w:space="0" w:color="000000"/>
              <w:bottom w:val="single" w:sz="4" w:space="0" w:color="000000"/>
              <w:right w:val="single" w:sz="4" w:space="0" w:color="000000"/>
            </w:tcBorders>
          </w:tcPr>
          <w:p w14:paraId="707ECEE1" w14:textId="0C73CB0D" w:rsidR="00772A2D" w:rsidRPr="005609E8" w:rsidRDefault="000A2E6A" w:rsidP="005609E8">
            <w:pPr>
              <w:rPr>
                <w:rFonts w:ascii="Times New Roman" w:hAnsi="Times New Roman" w:cs="Times New Roman"/>
                <w:sz w:val="24"/>
              </w:rPr>
            </w:pPr>
            <w:r w:rsidRPr="005609E8">
              <w:rPr>
                <w:rFonts w:ascii="Times New Roman" w:hAnsi="Times New Roman" w:cs="Times New Roman"/>
                <w:sz w:val="24"/>
              </w:rPr>
              <w:t>Способен осуществлять педагогическую деятельность по основным профессиональным образовательным программам и дополнительным</w:t>
            </w:r>
            <w:r w:rsidRPr="005609E8">
              <w:rPr>
                <w:rFonts w:ascii="Times New Roman" w:hAnsi="Times New Roman" w:cs="Times New Roman"/>
                <w:sz w:val="24"/>
              </w:rPr>
              <w:br/>
              <w:t>профессиональным программам</w:t>
            </w:r>
          </w:p>
        </w:tc>
        <w:tc>
          <w:tcPr>
            <w:tcW w:w="2698" w:type="dxa"/>
            <w:tcBorders>
              <w:left w:val="single" w:sz="4" w:space="0" w:color="000000"/>
              <w:bottom w:val="single" w:sz="4" w:space="0" w:color="000000"/>
              <w:right w:val="single" w:sz="4" w:space="0" w:color="000000"/>
            </w:tcBorders>
          </w:tcPr>
          <w:p w14:paraId="1CB06774" w14:textId="0C032DCD" w:rsidR="005609E8" w:rsidRPr="005609E8" w:rsidRDefault="000A2E6A" w:rsidP="005609E8">
            <w:pPr>
              <w:pStyle w:val="a4"/>
              <w:numPr>
                <w:ilvl w:val="0"/>
                <w:numId w:val="31"/>
              </w:numPr>
              <w:ind w:left="0" w:hanging="1"/>
              <w:rPr>
                <w:rFonts w:ascii="Times New Roman" w:hAnsi="Times New Roman" w:cs="Times New Roman"/>
                <w:sz w:val="24"/>
              </w:rPr>
            </w:pPr>
            <w:r w:rsidRPr="005609E8">
              <w:rPr>
                <w:rFonts w:ascii="Times New Roman" w:hAnsi="Times New Roman" w:cs="Times New Roman"/>
                <w:sz w:val="24"/>
              </w:rPr>
              <w:t xml:space="preserve">Осуществляет педагогическую деятельность по основным образовательным программам бакалавриата и дополнительным профессиональным программам, ориентированным на подготовку кадров для сферы гостеприимства и общественного питания. </w:t>
            </w:r>
          </w:p>
          <w:p w14:paraId="5E11EC0A" w14:textId="77777777" w:rsidR="005609E8" w:rsidRDefault="005609E8" w:rsidP="005609E8">
            <w:pPr>
              <w:ind w:left="360"/>
              <w:rPr>
                <w:rFonts w:ascii="Times New Roman" w:hAnsi="Times New Roman" w:cs="Times New Roman"/>
                <w:sz w:val="24"/>
              </w:rPr>
            </w:pPr>
          </w:p>
          <w:p w14:paraId="709918FE" w14:textId="77777777" w:rsidR="005609E8" w:rsidRDefault="005609E8" w:rsidP="005609E8">
            <w:pPr>
              <w:ind w:left="360"/>
              <w:rPr>
                <w:rFonts w:ascii="Times New Roman" w:hAnsi="Times New Roman" w:cs="Times New Roman"/>
                <w:sz w:val="24"/>
              </w:rPr>
            </w:pPr>
          </w:p>
          <w:p w14:paraId="3C60AE8D" w14:textId="77777777" w:rsidR="005609E8" w:rsidRDefault="005609E8" w:rsidP="005609E8">
            <w:pPr>
              <w:rPr>
                <w:rFonts w:ascii="Times New Roman" w:hAnsi="Times New Roman" w:cs="Times New Roman"/>
                <w:sz w:val="24"/>
              </w:rPr>
            </w:pPr>
          </w:p>
          <w:p w14:paraId="64152ED0" w14:textId="77777777" w:rsidR="005609E8" w:rsidRDefault="005609E8" w:rsidP="005609E8">
            <w:pPr>
              <w:rPr>
                <w:rFonts w:ascii="Times New Roman" w:hAnsi="Times New Roman" w:cs="Times New Roman"/>
                <w:sz w:val="24"/>
              </w:rPr>
            </w:pPr>
          </w:p>
          <w:p w14:paraId="35C82D09" w14:textId="77777777" w:rsidR="005609E8" w:rsidRDefault="000A2E6A" w:rsidP="005609E8">
            <w:pPr>
              <w:rPr>
                <w:rFonts w:ascii="Times New Roman" w:hAnsi="Times New Roman" w:cs="Times New Roman"/>
                <w:sz w:val="24"/>
              </w:rPr>
            </w:pPr>
            <w:r w:rsidRPr="005609E8">
              <w:rPr>
                <w:rFonts w:ascii="Times New Roman" w:hAnsi="Times New Roman" w:cs="Times New Roman"/>
                <w:sz w:val="24"/>
              </w:rPr>
              <w:br/>
              <w:t xml:space="preserve">2. Выбирает формы и методы подготовки к проведению занятий по основным профессиональным образовательным программам и дополнительным </w:t>
            </w:r>
            <w:r w:rsidRPr="005609E8">
              <w:rPr>
                <w:rFonts w:ascii="Times New Roman" w:hAnsi="Times New Roman" w:cs="Times New Roman"/>
                <w:sz w:val="24"/>
              </w:rPr>
              <w:lastRenderedPageBreak/>
              <w:t xml:space="preserve">профессиональным программам. </w:t>
            </w:r>
          </w:p>
          <w:p w14:paraId="1DB4C7F0" w14:textId="77777777" w:rsidR="005609E8" w:rsidRDefault="005609E8" w:rsidP="005609E8">
            <w:pPr>
              <w:rPr>
                <w:rFonts w:ascii="Times New Roman" w:hAnsi="Times New Roman" w:cs="Times New Roman"/>
                <w:sz w:val="24"/>
              </w:rPr>
            </w:pPr>
          </w:p>
          <w:p w14:paraId="3B6700C1" w14:textId="77777777" w:rsidR="005609E8" w:rsidRDefault="005609E8" w:rsidP="005609E8">
            <w:pPr>
              <w:rPr>
                <w:rFonts w:ascii="Times New Roman" w:hAnsi="Times New Roman" w:cs="Times New Roman"/>
                <w:sz w:val="24"/>
              </w:rPr>
            </w:pPr>
          </w:p>
          <w:p w14:paraId="5995292B" w14:textId="77777777" w:rsidR="005609E8" w:rsidRDefault="005609E8" w:rsidP="005609E8">
            <w:pPr>
              <w:rPr>
                <w:rFonts w:ascii="Times New Roman" w:hAnsi="Times New Roman" w:cs="Times New Roman"/>
                <w:sz w:val="24"/>
              </w:rPr>
            </w:pPr>
          </w:p>
          <w:p w14:paraId="20F91207" w14:textId="5B7474E1" w:rsidR="00772A2D" w:rsidRPr="005609E8" w:rsidRDefault="000A2E6A" w:rsidP="005609E8">
            <w:pPr>
              <w:rPr>
                <w:rFonts w:ascii="Times New Roman" w:hAnsi="Times New Roman" w:cs="Times New Roman"/>
                <w:sz w:val="24"/>
              </w:rPr>
            </w:pPr>
            <w:r w:rsidRPr="005609E8">
              <w:rPr>
                <w:rFonts w:ascii="Times New Roman" w:hAnsi="Times New Roman" w:cs="Times New Roman"/>
                <w:sz w:val="24"/>
              </w:rPr>
              <w:br/>
              <w:t>3. Планирует результаты обучения, проводит текущий контроль знаний и промежуточную аттестацию по дисциплинам.</w:t>
            </w:r>
          </w:p>
        </w:tc>
        <w:tc>
          <w:tcPr>
            <w:tcW w:w="3544" w:type="dxa"/>
            <w:tcBorders>
              <w:left w:val="single" w:sz="4" w:space="0" w:color="000000"/>
              <w:bottom w:val="single" w:sz="4" w:space="0" w:color="000000"/>
              <w:right w:val="single" w:sz="4" w:space="0" w:color="000000"/>
            </w:tcBorders>
          </w:tcPr>
          <w:p w14:paraId="0E356299" w14:textId="3035325F" w:rsidR="00772A2D" w:rsidRPr="00772A2D" w:rsidRDefault="00772A2D" w:rsidP="00885306">
            <w:pPr>
              <w:widowControl w:val="0"/>
              <w:tabs>
                <w:tab w:val="left" w:pos="540"/>
              </w:tabs>
              <w:contextualSpacing/>
              <w:jc w:val="both"/>
              <w:rPr>
                <w:rFonts w:ascii="Times New Roman" w:hAnsi="Times New Roman" w:cs="Times New Roman"/>
                <w:sz w:val="24"/>
                <w:szCs w:val="24"/>
              </w:rPr>
            </w:pPr>
            <w:r w:rsidRPr="00772A2D">
              <w:rPr>
                <w:rFonts w:ascii="Times New Roman" w:hAnsi="Times New Roman" w:cs="Times New Roman"/>
                <w:b/>
                <w:i/>
                <w:sz w:val="24"/>
                <w:szCs w:val="24"/>
              </w:rPr>
              <w:lastRenderedPageBreak/>
              <w:t>Знать</w:t>
            </w:r>
            <w:r w:rsidRPr="00772A2D">
              <w:rPr>
                <w:rFonts w:ascii="Times New Roman" w:hAnsi="Times New Roman" w:cs="Times New Roman"/>
                <w:sz w:val="24"/>
                <w:szCs w:val="24"/>
              </w:rPr>
              <w:t xml:space="preserve"> основы </w:t>
            </w:r>
            <w:r w:rsidR="005609E8" w:rsidRPr="005609E8">
              <w:rPr>
                <w:rFonts w:ascii="Times New Roman" w:hAnsi="Times New Roman" w:cs="Times New Roman"/>
                <w:sz w:val="24"/>
                <w:szCs w:val="24"/>
              </w:rPr>
              <w:t xml:space="preserve">педагогической деятельности по основным образовательным программам бакалавриата и дополнительным профессиональным программам, ориентированным на подготовку кадров для сферы гостеприимства и общественного питания. </w:t>
            </w:r>
            <w:r w:rsidR="005609E8">
              <w:rPr>
                <w:rFonts w:ascii="Segoe UI" w:hAnsi="Segoe UI" w:cs="Segoe UI"/>
                <w:color w:val="000000"/>
              </w:rPr>
              <w:br/>
            </w:r>
          </w:p>
          <w:p w14:paraId="63D1B0CF" w14:textId="1BB1C85E" w:rsidR="00772A2D" w:rsidRPr="00772A2D" w:rsidRDefault="00772A2D" w:rsidP="00885306">
            <w:pPr>
              <w:widowControl w:val="0"/>
              <w:tabs>
                <w:tab w:val="left" w:pos="540"/>
              </w:tabs>
              <w:contextualSpacing/>
              <w:jc w:val="both"/>
              <w:rPr>
                <w:rFonts w:ascii="Times New Roman" w:hAnsi="Times New Roman" w:cs="Times New Roman"/>
                <w:b/>
                <w:bCs/>
                <w:i/>
                <w:iCs/>
                <w:sz w:val="24"/>
                <w:szCs w:val="24"/>
              </w:rPr>
            </w:pPr>
            <w:r w:rsidRPr="00772A2D">
              <w:rPr>
                <w:rFonts w:ascii="Times New Roman" w:hAnsi="Times New Roman" w:cs="Times New Roman"/>
                <w:b/>
                <w:i/>
                <w:sz w:val="24"/>
                <w:szCs w:val="24"/>
              </w:rPr>
              <w:t>Уметь</w:t>
            </w:r>
            <w:r w:rsidRPr="00772A2D">
              <w:rPr>
                <w:rFonts w:ascii="Times New Roman" w:hAnsi="Times New Roman" w:cs="Times New Roman"/>
                <w:b/>
                <w:sz w:val="24"/>
                <w:szCs w:val="24"/>
              </w:rPr>
              <w:t xml:space="preserve"> </w:t>
            </w:r>
            <w:r w:rsidR="005609E8" w:rsidRPr="005609E8">
              <w:rPr>
                <w:rFonts w:ascii="Times New Roman" w:hAnsi="Times New Roman" w:cs="Times New Roman"/>
                <w:sz w:val="24"/>
                <w:szCs w:val="24"/>
              </w:rPr>
              <w:t>осуществлять</w:t>
            </w:r>
            <w:r w:rsidR="005609E8">
              <w:rPr>
                <w:rFonts w:ascii="Times New Roman" w:hAnsi="Times New Roman" w:cs="Times New Roman"/>
                <w:b/>
                <w:sz w:val="24"/>
                <w:szCs w:val="24"/>
              </w:rPr>
              <w:t xml:space="preserve"> </w:t>
            </w:r>
            <w:r w:rsidR="005609E8" w:rsidRPr="005609E8">
              <w:rPr>
                <w:rFonts w:ascii="Times New Roman" w:hAnsi="Times New Roman" w:cs="Times New Roman"/>
                <w:sz w:val="24"/>
              </w:rPr>
              <w:t>педагогическую деятельность по основным образовательным программам бакалавриата и дополнительным профессиональным программам, ориентированным на подготовку кадров для сферы гостеприимства и общественного питания.</w:t>
            </w:r>
            <w:r w:rsidR="005609E8" w:rsidRPr="005609E8">
              <w:rPr>
                <w:rFonts w:ascii="Segoe UI" w:hAnsi="Segoe UI" w:cs="Segoe UI"/>
                <w:color w:val="000000"/>
                <w:sz w:val="24"/>
                <w:shd w:val="clear" w:color="auto" w:fill="EEFFDE"/>
              </w:rPr>
              <w:t xml:space="preserve"> </w:t>
            </w:r>
            <w:r w:rsidR="005609E8">
              <w:rPr>
                <w:rFonts w:ascii="Segoe UI" w:hAnsi="Segoe UI" w:cs="Segoe UI"/>
                <w:color w:val="000000"/>
              </w:rPr>
              <w:br/>
            </w:r>
          </w:p>
          <w:p w14:paraId="71BC59AB" w14:textId="580837E2" w:rsidR="00772A2D" w:rsidRPr="005609E8" w:rsidRDefault="00772A2D" w:rsidP="005609E8">
            <w:pPr>
              <w:widowControl w:val="0"/>
              <w:jc w:val="both"/>
              <w:rPr>
                <w:rFonts w:ascii="Times New Roman" w:hAnsi="Times New Roman" w:cs="Times New Roman"/>
                <w:sz w:val="24"/>
                <w:szCs w:val="24"/>
              </w:rPr>
            </w:pPr>
            <w:r w:rsidRPr="00772A2D">
              <w:rPr>
                <w:rFonts w:ascii="Times New Roman" w:hAnsi="Times New Roman" w:cs="Times New Roman"/>
                <w:b/>
                <w:bCs/>
                <w:i/>
                <w:iCs/>
                <w:sz w:val="24"/>
                <w:szCs w:val="24"/>
              </w:rPr>
              <w:t xml:space="preserve">Знать </w:t>
            </w:r>
            <w:r w:rsidR="005609E8" w:rsidRPr="005609E8">
              <w:rPr>
                <w:rFonts w:ascii="Times New Roman" w:hAnsi="Times New Roman" w:cs="Times New Roman"/>
                <w:bCs/>
                <w:iCs/>
                <w:sz w:val="24"/>
                <w:szCs w:val="24"/>
              </w:rPr>
              <w:t>методологию</w:t>
            </w:r>
            <w:r w:rsidR="005609E8">
              <w:rPr>
                <w:rFonts w:ascii="Times New Roman" w:hAnsi="Times New Roman" w:cs="Times New Roman"/>
                <w:b/>
                <w:bCs/>
                <w:i/>
                <w:iCs/>
                <w:sz w:val="24"/>
                <w:szCs w:val="24"/>
              </w:rPr>
              <w:t xml:space="preserve"> </w:t>
            </w:r>
            <w:r w:rsidR="005609E8" w:rsidRPr="005609E8">
              <w:rPr>
                <w:rFonts w:ascii="Times New Roman" w:hAnsi="Times New Roman" w:cs="Times New Roman"/>
                <w:sz w:val="24"/>
              </w:rPr>
              <w:t>подготовки к проведению занятий по основным профессиональным образовательным программам и дополнительным профессиональным программам</w:t>
            </w:r>
            <w:r w:rsidR="005609E8">
              <w:rPr>
                <w:rFonts w:ascii="Times New Roman" w:hAnsi="Times New Roman" w:cs="Times New Roman"/>
                <w:sz w:val="24"/>
              </w:rPr>
              <w:t xml:space="preserve"> сферы гостеприимства</w:t>
            </w:r>
            <w:r w:rsidR="005609E8" w:rsidRPr="005609E8">
              <w:rPr>
                <w:rFonts w:ascii="Times New Roman" w:hAnsi="Times New Roman" w:cs="Times New Roman"/>
                <w:sz w:val="24"/>
              </w:rPr>
              <w:t xml:space="preserve">. </w:t>
            </w:r>
            <w:r w:rsidR="005609E8" w:rsidRPr="005609E8">
              <w:rPr>
                <w:rFonts w:ascii="Times New Roman" w:hAnsi="Times New Roman" w:cs="Times New Roman"/>
                <w:sz w:val="24"/>
              </w:rPr>
              <w:br/>
            </w:r>
            <w:r w:rsidRPr="00772A2D">
              <w:rPr>
                <w:rFonts w:ascii="Times New Roman" w:hAnsi="Times New Roman" w:cs="Times New Roman"/>
                <w:b/>
                <w:bCs/>
                <w:i/>
                <w:iCs/>
                <w:sz w:val="24"/>
                <w:szCs w:val="24"/>
              </w:rPr>
              <w:t xml:space="preserve">Уметь </w:t>
            </w:r>
            <w:r w:rsidR="005609E8" w:rsidRPr="005609E8">
              <w:rPr>
                <w:rFonts w:ascii="Times New Roman" w:hAnsi="Times New Roman" w:cs="Times New Roman"/>
                <w:bCs/>
                <w:iCs/>
                <w:sz w:val="24"/>
                <w:szCs w:val="24"/>
              </w:rPr>
              <w:t xml:space="preserve">выбирать подходящие формы и методы </w:t>
            </w:r>
            <w:r w:rsidR="005609E8" w:rsidRPr="005609E8">
              <w:rPr>
                <w:rFonts w:ascii="Times New Roman" w:hAnsi="Times New Roman" w:cs="Times New Roman"/>
                <w:sz w:val="24"/>
              </w:rPr>
              <w:t xml:space="preserve">подготовки к проведению занятий по </w:t>
            </w:r>
            <w:r w:rsidR="005609E8" w:rsidRPr="005609E8">
              <w:rPr>
                <w:rFonts w:ascii="Times New Roman" w:hAnsi="Times New Roman" w:cs="Times New Roman"/>
                <w:sz w:val="24"/>
              </w:rPr>
              <w:lastRenderedPageBreak/>
              <w:t>основным профессиональным образовательным программам и дополнительн</w:t>
            </w:r>
            <w:r w:rsidR="005609E8">
              <w:rPr>
                <w:rFonts w:ascii="Times New Roman" w:hAnsi="Times New Roman" w:cs="Times New Roman"/>
                <w:sz w:val="24"/>
              </w:rPr>
              <w:t xml:space="preserve">ым профессиональным программам сферы гостеприимства. </w:t>
            </w:r>
          </w:p>
          <w:p w14:paraId="61C8D733" w14:textId="77777777" w:rsidR="00772A2D" w:rsidRPr="00772A2D" w:rsidRDefault="00772A2D" w:rsidP="00885306">
            <w:pPr>
              <w:widowControl w:val="0"/>
              <w:tabs>
                <w:tab w:val="left" w:pos="540"/>
              </w:tabs>
              <w:contextualSpacing/>
              <w:jc w:val="both"/>
              <w:rPr>
                <w:rFonts w:ascii="Times New Roman" w:hAnsi="Times New Roman" w:cs="Times New Roman"/>
                <w:b/>
                <w:bCs/>
                <w:i/>
                <w:iCs/>
                <w:sz w:val="24"/>
                <w:szCs w:val="24"/>
              </w:rPr>
            </w:pPr>
          </w:p>
          <w:p w14:paraId="70F4B6E3" w14:textId="6507536E" w:rsidR="00772A2D" w:rsidRPr="00772A2D" w:rsidRDefault="00772A2D" w:rsidP="00885306">
            <w:pPr>
              <w:widowControl w:val="0"/>
              <w:tabs>
                <w:tab w:val="left" w:pos="540"/>
              </w:tabs>
              <w:contextualSpacing/>
              <w:jc w:val="both"/>
              <w:rPr>
                <w:rFonts w:ascii="Times New Roman" w:hAnsi="Times New Roman" w:cs="Times New Roman"/>
                <w:sz w:val="24"/>
                <w:szCs w:val="24"/>
              </w:rPr>
            </w:pPr>
            <w:r w:rsidRPr="00772A2D">
              <w:rPr>
                <w:rFonts w:ascii="Times New Roman" w:hAnsi="Times New Roman" w:cs="Times New Roman"/>
                <w:b/>
                <w:bCs/>
                <w:i/>
                <w:iCs/>
                <w:sz w:val="24"/>
                <w:szCs w:val="24"/>
              </w:rPr>
              <w:t xml:space="preserve">Знать </w:t>
            </w:r>
            <w:r w:rsidR="005609E8" w:rsidRPr="005609E8">
              <w:rPr>
                <w:rFonts w:ascii="Times New Roman" w:hAnsi="Times New Roman" w:cs="Times New Roman"/>
                <w:bCs/>
                <w:iCs/>
                <w:sz w:val="24"/>
                <w:szCs w:val="24"/>
              </w:rPr>
              <w:t xml:space="preserve">способы прогнозирования результатов обучения и организации контроля знаний и промежуточных аттестаций по дисциплинам. </w:t>
            </w:r>
          </w:p>
          <w:p w14:paraId="771909DD" w14:textId="791FE7B0" w:rsidR="00772A2D" w:rsidRPr="00772A2D" w:rsidRDefault="00772A2D" w:rsidP="005609E8">
            <w:pPr>
              <w:widowControl w:val="0"/>
              <w:tabs>
                <w:tab w:val="left" w:pos="540"/>
              </w:tabs>
              <w:contextualSpacing/>
              <w:jc w:val="both"/>
              <w:rPr>
                <w:rFonts w:ascii="Times New Roman" w:hAnsi="Times New Roman" w:cs="Times New Roman"/>
                <w:sz w:val="24"/>
                <w:szCs w:val="24"/>
              </w:rPr>
            </w:pPr>
            <w:r w:rsidRPr="00772A2D">
              <w:rPr>
                <w:rFonts w:ascii="Times New Roman" w:hAnsi="Times New Roman" w:cs="Times New Roman"/>
                <w:b/>
                <w:bCs/>
                <w:i/>
                <w:iCs/>
                <w:sz w:val="24"/>
                <w:szCs w:val="24"/>
              </w:rPr>
              <w:t>Уметь</w:t>
            </w:r>
            <w:r w:rsidRPr="00772A2D">
              <w:rPr>
                <w:rFonts w:ascii="Times New Roman" w:hAnsi="Times New Roman" w:cs="Times New Roman"/>
                <w:sz w:val="24"/>
                <w:szCs w:val="24"/>
              </w:rPr>
              <w:t xml:space="preserve"> </w:t>
            </w:r>
            <w:r w:rsidR="005609E8">
              <w:rPr>
                <w:rFonts w:ascii="Times New Roman" w:hAnsi="Times New Roman" w:cs="Times New Roman"/>
                <w:sz w:val="24"/>
              </w:rPr>
              <w:t>п</w:t>
            </w:r>
            <w:r w:rsidR="005609E8" w:rsidRPr="005609E8">
              <w:rPr>
                <w:rFonts w:ascii="Times New Roman" w:hAnsi="Times New Roman" w:cs="Times New Roman"/>
                <w:sz w:val="24"/>
              </w:rPr>
              <w:t>ланир</w:t>
            </w:r>
            <w:r w:rsidR="005609E8">
              <w:rPr>
                <w:rFonts w:ascii="Times New Roman" w:hAnsi="Times New Roman" w:cs="Times New Roman"/>
                <w:sz w:val="24"/>
              </w:rPr>
              <w:t>овать</w:t>
            </w:r>
            <w:r w:rsidR="005609E8" w:rsidRPr="005609E8">
              <w:rPr>
                <w:rFonts w:ascii="Times New Roman" w:hAnsi="Times New Roman" w:cs="Times New Roman"/>
                <w:sz w:val="24"/>
              </w:rPr>
              <w:t xml:space="preserve"> результаты обучения, проводит текущий контроль знаний и промежуточную аттестацию по дисциплинам.</w:t>
            </w:r>
          </w:p>
        </w:tc>
      </w:tr>
      <w:tr w:rsidR="00772A2D" w14:paraId="5409FD6A" w14:textId="77777777" w:rsidTr="007536BB">
        <w:tc>
          <w:tcPr>
            <w:tcW w:w="964" w:type="dxa"/>
            <w:tcBorders>
              <w:left w:val="single" w:sz="4" w:space="0" w:color="000000"/>
              <w:bottom w:val="single" w:sz="4" w:space="0" w:color="auto"/>
              <w:right w:val="single" w:sz="4" w:space="0" w:color="000000"/>
            </w:tcBorders>
          </w:tcPr>
          <w:p w14:paraId="6A7ED958" w14:textId="2E76025B" w:rsidR="00772A2D" w:rsidRPr="00772A2D" w:rsidRDefault="00772A2D" w:rsidP="00885306">
            <w:pPr>
              <w:widowControl w:val="0"/>
              <w:tabs>
                <w:tab w:val="left" w:pos="540"/>
              </w:tabs>
              <w:contextualSpacing/>
              <w:jc w:val="both"/>
              <w:rPr>
                <w:rFonts w:ascii="Times New Roman" w:hAnsi="Times New Roman" w:cs="Times New Roman"/>
                <w:sz w:val="24"/>
                <w:szCs w:val="24"/>
              </w:rPr>
            </w:pPr>
            <w:r w:rsidRPr="00772A2D">
              <w:rPr>
                <w:rFonts w:ascii="Times New Roman" w:hAnsi="Times New Roman" w:cs="Times New Roman"/>
                <w:sz w:val="24"/>
                <w:szCs w:val="24"/>
              </w:rPr>
              <w:lastRenderedPageBreak/>
              <w:t>ПК-</w:t>
            </w:r>
            <w:r w:rsidR="005609E8">
              <w:rPr>
                <w:rFonts w:ascii="Times New Roman" w:hAnsi="Times New Roman" w:cs="Times New Roman"/>
                <w:sz w:val="24"/>
                <w:szCs w:val="24"/>
              </w:rPr>
              <w:t>4</w:t>
            </w:r>
          </w:p>
          <w:p w14:paraId="1F64FF07" w14:textId="77777777" w:rsidR="00772A2D" w:rsidRPr="00772A2D" w:rsidRDefault="00772A2D" w:rsidP="00885306">
            <w:pPr>
              <w:widowControl w:val="0"/>
              <w:tabs>
                <w:tab w:val="left" w:pos="540"/>
              </w:tabs>
              <w:contextualSpacing/>
              <w:jc w:val="both"/>
              <w:rPr>
                <w:rFonts w:ascii="Times New Roman" w:hAnsi="Times New Roman" w:cs="Times New Roman"/>
                <w:sz w:val="24"/>
                <w:szCs w:val="24"/>
              </w:rPr>
            </w:pPr>
          </w:p>
          <w:p w14:paraId="00988544" w14:textId="77777777" w:rsidR="00772A2D" w:rsidRPr="00772A2D" w:rsidRDefault="00772A2D" w:rsidP="00885306">
            <w:pPr>
              <w:widowControl w:val="0"/>
              <w:tabs>
                <w:tab w:val="left" w:pos="540"/>
              </w:tabs>
              <w:contextualSpacing/>
              <w:jc w:val="both"/>
              <w:rPr>
                <w:rFonts w:ascii="Times New Roman" w:hAnsi="Times New Roman" w:cs="Times New Roman"/>
                <w:sz w:val="24"/>
                <w:szCs w:val="24"/>
              </w:rPr>
            </w:pPr>
          </w:p>
        </w:tc>
        <w:tc>
          <w:tcPr>
            <w:tcW w:w="2121" w:type="dxa"/>
            <w:tcBorders>
              <w:left w:val="single" w:sz="4" w:space="0" w:color="000000"/>
              <w:bottom w:val="single" w:sz="4" w:space="0" w:color="auto"/>
              <w:right w:val="single" w:sz="4" w:space="0" w:color="000000"/>
            </w:tcBorders>
          </w:tcPr>
          <w:p w14:paraId="240304D6" w14:textId="0D5DC6F3" w:rsidR="00772A2D" w:rsidRPr="005609E8" w:rsidRDefault="005609E8" w:rsidP="005609E8">
            <w:pPr>
              <w:rPr>
                <w:rFonts w:ascii="Times New Roman" w:hAnsi="Times New Roman" w:cs="Times New Roman"/>
                <w:sz w:val="24"/>
              </w:rPr>
            </w:pPr>
            <w:r w:rsidRPr="005609E8">
              <w:rPr>
                <w:rFonts w:ascii="Times New Roman" w:hAnsi="Times New Roman" w:cs="Times New Roman"/>
                <w:sz w:val="24"/>
              </w:rPr>
              <w:t>Способен к анализу, систематизации, интерпретации и оценке рыночного потенциала в целях эффективного управления бизнес-проектами индустрии гостеприимства, в том числе применением профессиональных автоматизированных программ</w:t>
            </w:r>
          </w:p>
          <w:p w14:paraId="22DD4AE7"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1E8F4C7F"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7A767009"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2CB5098C"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383C1880"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7484BBC4"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2324432B"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413190ED"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2591B8CE"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p>
        </w:tc>
        <w:tc>
          <w:tcPr>
            <w:tcW w:w="2698" w:type="dxa"/>
            <w:tcBorders>
              <w:left w:val="single" w:sz="4" w:space="0" w:color="000000"/>
              <w:bottom w:val="single" w:sz="4" w:space="0" w:color="auto"/>
              <w:right w:val="single" w:sz="4" w:space="0" w:color="000000"/>
            </w:tcBorders>
          </w:tcPr>
          <w:p w14:paraId="0B1FE3C3" w14:textId="56D66245" w:rsidR="00885306" w:rsidRPr="00885306" w:rsidRDefault="005609E8" w:rsidP="00885306">
            <w:pPr>
              <w:pStyle w:val="a4"/>
              <w:numPr>
                <w:ilvl w:val="0"/>
                <w:numId w:val="32"/>
              </w:numPr>
              <w:ind w:left="0" w:hanging="1"/>
              <w:rPr>
                <w:rFonts w:ascii="Times New Roman" w:hAnsi="Times New Roman" w:cs="Times New Roman"/>
                <w:sz w:val="24"/>
              </w:rPr>
            </w:pPr>
            <w:r w:rsidRPr="00885306">
              <w:rPr>
                <w:rFonts w:ascii="Times New Roman" w:hAnsi="Times New Roman" w:cs="Times New Roman"/>
                <w:sz w:val="24"/>
              </w:rPr>
              <w:lastRenderedPageBreak/>
              <w:t>Владеет методикой принятия решений, основан</w:t>
            </w:r>
            <w:r w:rsidR="00885306" w:rsidRPr="00885306">
              <w:rPr>
                <w:rFonts w:ascii="Times New Roman" w:hAnsi="Times New Roman" w:cs="Times New Roman"/>
                <w:sz w:val="24"/>
              </w:rPr>
              <w:t>ной на</w:t>
            </w:r>
            <w:r w:rsidRPr="00885306">
              <w:rPr>
                <w:rFonts w:ascii="Times New Roman" w:hAnsi="Times New Roman" w:cs="Times New Roman"/>
                <w:sz w:val="24"/>
              </w:rPr>
              <w:t xml:space="preserve">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w:t>
            </w:r>
            <w:r w:rsidR="00885306" w:rsidRPr="00885306">
              <w:rPr>
                <w:rFonts w:ascii="Times New Roman" w:hAnsi="Times New Roman" w:cs="Times New Roman"/>
                <w:sz w:val="24"/>
              </w:rPr>
              <w:t xml:space="preserve">с </w:t>
            </w:r>
            <w:r w:rsidRPr="00885306">
              <w:rPr>
                <w:rFonts w:ascii="Times New Roman" w:hAnsi="Times New Roman" w:cs="Times New Roman"/>
                <w:sz w:val="24"/>
              </w:rPr>
              <w:t xml:space="preserve">применением профессиональных автоматизированных программ. </w:t>
            </w:r>
          </w:p>
          <w:p w14:paraId="70EE53B3" w14:textId="77777777" w:rsidR="00885306" w:rsidRDefault="00885306" w:rsidP="00885306">
            <w:pPr>
              <w:pStyle w:val="a4"/>
              <w:ind w:left="0"/>
              <w:rPr>
                <w:rFonts w:ascii="Times New Roman" w:hAnsi="Times New Roman" w:cs="Times New Roman"/>
                <w:sz w:val="24"/>
              </w:rPr>
            </w:pPr>
          </w:p>
          <w:p w14:paraId="020DDEBC" w14:textId="77777777" w:rsidR="00885306" w:rsidRDefault="00885306" w:rsidP="00885306">
            <w:pPr>
              <w:pStyle w:val="a4"/>
              <w:ind w:left="0"/>
              <w:rPr>
                <w:rFonts w:ascii="Times New Roman" w:hAnsi="Times New Roman" w:cs="Times New Roman"/>
                <w:sz w:val="24"/>
              </w:rPr>
            </w:pPr>
          </w:p>
          <w:p w14:paraId="45440539" w14:textId="77777777" w:rsidR="00885306" w:rsidRDefault="005609E8" w:rsidP="00885306">
            <w:pPr>
              <w:pStyle w:val="a4"/>
              <w:ind w:left="0"/>
              <w:rPr>
                <w:rFonts w:ascii="Times New Roman" w:hAnsi="Times New Roman" w:cs="Times New Roman"/>
                <w:sz w:val="24"/>
              </w:rPr>
            </w:pPr>
            <w:r w:rsidRPr="00885306">
              <w:rPr>
                <w:rFonts w:ascii="Times New Roman" w:hAnsi="Times New Roman" w:cs="Times New Roman"/>
                <w:sz w:val="24"/>
              </w:rPr>
              <w:br/>
              <w:t xml:space="preserve">2. Демонстрирует знание основных технологий управления доходами и ценообразования гостиничных предприятий в том числе с применением </w:t>
            </w:r>
            <w:r w:rsidRPr="00885306">
              <w:rPr>
                <w:rFonts w:ascii="Times New Roman" w:hAnsi="Times New Roman" w:cs="Times New Roman"/>
                <w:sz w:val="24"/>
              </w:rPr>
              <w:lastRenderedPageBreak/>
              <w:t xml:space="preserve">современных технологий. </w:t>
            </w:r>
          </w:p>
          <w:p w14:paraId="75E615DD" w14:textId="77777777" w:rsidR="00885306" w:rsidRDefault="00885306" w:rsidP="00885306">
            <w:pPr>
              <w:pStyle w:val="a4"/>
              <w:ind w:left="0"/>
              <w:rPr>
                <w:rFonts w:ascii="Times New Roman" w:hAnsi="Times New Roman" w:cs="Times New Roman"/>
                <w:sz w:val="24"/>
              </w:rPr>
            </w:pPr>
          </w:p>
          <w:p w14:paraId="16E1A5CA" w14:textId="77777777" w:rsidR="00885306" w:rsidRDefault="00885306" w:rsidP="00885306">
            <w:pPr>
              <w:pStyle w:val="a4"/>
              <w:ind w:left="0"/>
              <w:rPr>
                <w:rFonts w:ascii="Times New Roman" w:hAnsi="Times New Roman" w:cs="Times New Roman"/>
                <w:sz w:val="24"/>
              </w:rPr>
            </w:pPr>
          </w:p>
          <w:p w14:paraId="69A1FC70" w14:textId="77777777" w:rsidR="00885306" w:rsidRDefault="00885306" w:rsidP="00885306">
            <w:pPr>
              <w:pStyle w:val="a4"/>
              <w:ind w:left="0"/>
              <w:rPr>
                <w:rFonts w:ascii="Times New Roman" w:hAnsi="Times New Roman" w:cs="Times New Roman"/>
                <w:sz w:val="24"/>
              </w:rPr>
            </w:pPr>
          </w:p>
          <w:p w14:paraId="065E4E86" w14:textId="77777777" w:rsidR="00885306" w:rsidRDefault="00885306" w:rsidP="00885306">
            <w:pPr>
              <w:pStyle w:val="a4"/>
              <w:ind w:left="0"/>
              <w:rPr>
                <w:rFonts w:ascii="Times New Roman" w:hAnsi="Times New Roman" w:cs="Times New Roman"/>
                <w:sz w:val="24"/>
              </w:rPr>
            </w:pPr>
          </w:p>
          <w:p w14:paraId="393A9971" w14:textId="77777777" w:rsidR="007536BB" w:rsidRDefault="005609E8" w:rsidP="00885306">
            <w:pPr>
              <w:pStyle w:val="a4"/>
              <w:ind w:left="0"/>
              <w:rPr>
                <w:rFonts w:ascii="Times New Roman" w:hAnsi="Times New Roman" w:cs="Times New Roman"/>
                <w:sz w:val="24"/>
              </w:rPr>
            </w:pPr>
            <w:r w:rsidRPr="00885306">
              <w:rPr>
                <w:rFonts w:ascii="Times New Roman" w:hAnsi="Times New Roman" w:cs="Times New Roman"/>
                <w:sz w:val="24"/>
              </w:rPr>
              <w:br/>
              <w:t>3. Владеет навыками реализации выбранной конкурентной стратегии гостиничного комплекса, а также функциональных стратегий (операционной, маркетинговой, финансовой, кадровой), обеспечивающих его устойчивое развитие в условиях нестабильной рыночной среды.</w:t>
            </w:r>
          </w:p>
          <w:p w14:paraId="4B0A3DD0" w14:textId="77777777" w:rsidR="007536BB" w:rsidRDefault="005609E8" w:rsidP="00885306">
            <w:pPr>
              <w:pStyle w:val="a4"/>
              <w:ind w:left="0"/>
              <w:rPr>
                <w:rFonts w:ascii="Times New Roman" w:hAnsi="Times New Roman" w:cs="Times New Roman"/>
                <w:sz w:val="24"/>
              </w:rPr>
            </w:pPr>
            <w:r w:rsidRPr="00885306">
              <w:rPr>
                <w:rFonts w:ascii="Times New Roman" w:hAnsi="Times New Roman" w:cs="Times New Roman"/>
                <w:sz w:val="24"/>
              </w:rPr>
              <w:br/>
              <w:t xml:space="preserve">4. Находит и оценивает новые рыночные возможности, формулирует бизнес-идеи, способствующие развитию предприятий сферы гостеприимства различных форм собственности. </w:t>
            </w:r>
          </w:p>
          <w:p w14:paraId="7DCE8F66" w14:textId="77777777" w:rsidR="007536BB" w:rsidRDefault="007536BB" w:rsidP="00885306">
            <w:pPr>
              <w:pStyle w:val="a4"/>
              <w:ind w:left="0"/>
              <w:rPr>
                <w:rFonts w:ascii="Times New Roman" w:hAnsi="Times New Roman" w:cs="Times New Roman"/>
                <w:sz w:val="24"/>
              </w:rPr>
            </w:pPr>
          </w:p>
          <w:p w14:paraId="7860434C" w14:textId="77777777" w:rsidR="007536BB" w:rsidRDefault="007536BB" w:rsidP="00885306">
            <w:pPr>
              <w:pStyle w:val="a4"/>
              <w:ind w:left="0"/>
              <w:rPr>
                <w:rFonts w:ascii="Times New Roman" w:hAnsi="Times New Roman" w:cs="Times New Roman"/>
                <w:sz w:val="24"/>
              </w:rPr>
            </w:pPr>
          </w:p>
          <w:p w14:paraId="2002B592" w14:textId="77777777" w:rsidR="007536BB" w:rsidRDefault="007536BB" w:rsidP="00885306">
            <w:pPr>
              <w:pStyle w:val="a4"/>
              <w:ind w:left="0"/>
              <w:rPr>
                <w:rFonts w:ascii="Times New Roman" w:hAnsi="Times New Roman" w:cs="Times New Roman"/>
                <w:sz w:val="24"/>
              </w:rPr>
            </w:pPr>
          </w:p>
          <w:p w14:paraId="22FC585D" w14:textId="77777777" w:rsidR="007536BB" w:rsidRDefault="007536BB" w:rsidP="00885306">
            <w:pPr>
              <w:pStyle w:val="a4"/>
              <w:ind w:left="0"/>
              <w:rPr>
                <w:rFonts w:ascii="Times New Roman" w:hAnsi="Times New Roman" w:cs="Times New Roman"/>
                <w:sz w:val="24"/>
              </w:rPr>
            </w:pPr>
          </w:p>
          <w:p w14:paraId="45D6B5B6" w14:textId="77777777" w:rsidR="007536BB" w:rsidRDefault="007536BB" w:rsidP="00885306">
            <w:pPr>
              <w:pStyle w:val="a4"/>
              <w:ind w:left="0"/>
              <w:rPr>
                <w:rFonts w:ascii="Times New Roman" w:hAnsi="Times New Roman" w:cs="Times New Roman"/>
                <w:sz w:val="24"/>
              </w:rPr>
            </w:pPr>
          </w:p>
          <w:p w14:paraId="5CF28EB0" w14:textId="62F22050" w:rsidR="00772A2D" w:rsidRPr="00885306" w:rsidRDefault="005609E8" w:rsidP="00885306">
            <w:pPr>
              <w:pStyle w:val="a4"/>
              <w:ind w:left="0"/>
              <w:rPr>
                <w:rFonts w:ascii="Times New Roman" w:hAnsi="Times New Roman" w:cs="Times New Roman"/>
              </w:rPr>
            </w:pPr>
            <w:r w:rsidRPr="00885306">
              <w:rPr>
                <w:rFonts w:ascii="Times New Roman" w:hAnsi="Times New Roman" w:cs="Times New Roman"/>
                <w:sz w:val="24"/>
              </w:rPr>
              <w:br/>
              <w:t>5. Владеет навыками антикризисного управления в сфере реализации новых форматов гостиничной недвижимости, подходящих к изменяющимся</w:t>
            </w:r>
            <w:r w:rsidR="00885306" w:rsidRPr="00885306">
              <w:rPr>
                <w:rFonts w:ascii="Times New Roman" w:hAnsi="Times New Roman" w:cs="Times New Roman"/>
                <w:sz w:val="24"/>
              </w:rPr>
              <w:t xml:space="preserve"> условиям рынка</w:t>
            </w:r>
            <w:r w:rsidRPr="00885306">
              <w:rPr>
                <w:rFonts w:ascii="Times New Roman" w:hAnsi="Times New Roman" w:cs="Times New Roman"/>
                <w:sz w:val="24"/>
              </w:rPr>
              <w:t>.</w:t>
            </w:r>
          </w:p>
        </w:tc>
        <w:tc>
          <w:tcPr>
            <w:tcW w:w="3544" w:type="dxa"/>
            <w:tcBorders>
              <w:left w:val="single" w:sz="4" w:space="0" w:color="000000"/>
              <w:bottom w:val="single" w:sz="4" w:space="0" w:color="auto"/>
              <w:right w:val="single" w:sz="4" w:space="0" w:color="000000"/>
            </w:tcBorders>
          </w:tcPr>
          <w:p w14:paraId="6058DC23" w14:textId="77777777" w:rsidR="00772A2D" w:rsidRPr="00772A2D" w:rsidRDefault="00772A2D" w:rsidP="00885306">
            <w:pPr>
              <w:widowControl w:val="0"/>
              <w:tabs>
                <w:tab w:val="left" w:pos="540"/>
              </w:tabs>
              <w:contextualSpacing/>
              <w:jc w:val="both"/>
              <w:rPr>
                <w:rFonts w:ascii="Times New Roman" w:hAnsi="Times New Roman" w:cs="Times New Roman"/>
                <w:b/>
                <w:bCs/>
                <w:i/>
                <w:iCs/>
                <w:color w:val="0D0D0D"/>
                <w:sz w:val="24"/>
                <w:szCs w:val="24"/>
              </w:rPr>
            </w:pPr>
            <w:r w:rsidRPr="00772A2D">
              <w:rPr>
                <w:rFonts w:ascii="Times New Roman" w:hAnsi="Times New Roman" w:cs="Times New Roman"/>
                <w:b/>
                <w:bCs/>
                <w:i/>
                <w:iCs/>
                <w:color w:val="0D0D0D"/>
                <w:sz w:val="24"/>
                <w:szCs w:val="24"/>
              </w:rPr>
              <w:lastRenderedPageBreak/>
              <w:t>Знать:</w:t>
            </w:r>
          </w:p>
          <w:p w14:paraId="08D0DB15" w14:textId="12B474BB" w:rsidR="00772A2D" w:rsidRPr="00772A2D" w:rsidRDefault="005609E8" w:rsidP="00885306">
            <w:pPr>
              <w:widowControl w:val="0"/>
              <w:tabs>
                <w:tab w:val="left" w:pos="540"/>
              </w:tabs>
              <w:contextualSpacing/>
              <w:jc w:val="both"/>
              <w:rPr>
                <w:rFonts w:ascii="Times New Roman" w:hAnsi="Times New Roman" w:cs="Times New Roman"/>
                <w:color w:val="0D0D0D"/>
                <w:sz w:val="24"/>
                <w:szCs w:val="24"/>
              </w:rPr>
            </w:pPr>
            <w:r w:rsidRPr="005609E8">
              <w:rPr>
                <w:rFonts w:ascii="Times New Roman" w:hAnsi="Times New Roman" w:cs="Times New Roman"/>
                <w:sz w:val="24"/>
              </w:rPr>
              <w:t>методик</w:t>
            </w:r>
            <w:r>
              <w:rPr>
                <w:rFonts w:ascii="Times New Roman" w:hAnsi="Times New Roman" w:cs="Times New Roman"/>
                <w:sz w:val="24"/>
              </w:rPr>
              <w:t>и</w:t>
            </w:r>
            <w:r w:rsidRPr="005609E8">
              <w:rPr>
                <w:rFonts w:ascii="Times New Roman" w:hAnsi="Times New Roman" w:cs="Times New Roman"/>
                <w:sz w:val="24"/>
              </w:rPr>
              <w:t xml:space="preserve"> принятия решений, </w:t>
            </w:r>
            <w:r w:rsidR="00885306" w:rsidRPr="005609E8">
              <w:rPr>
                <w:rFonts w:ascii="Times New Roman" w:hAnsi="Times New Roman" w:cs="Times New Roman"/>
                <w:sz w:val="24"/>
              </w:rPr>
              <w:t>основан</w:t>
            </w:r>
            <w:r w:rsidR="00885306">
              <w:rPr>
                <w:rFonts w:ascii="Times New Roman" w:hAnsi="Times New Roman" w:cs="Times New Roman"/>
                <w:sz w:val="24"/>
              </w:rPr>
              <w:t>ноых на</w:t>
            </w:r>
            <w:r w:rsidR="00885306" w:rsidRPr="005609E8">
              <w:rPr>
                <w:rFonts w:ascii="Times New Roman" w:hAnsi="Times New Roman" w:cs="Times New Roman"/>
                <w:sz w:val="24"/>
              </w:rPr>
              <w:t xml:space="preserve">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 в том числе </w:t>
            </w:r>
            <w:r w:rsidR="00885306">
              <w:rPr>
                <w:rFonts w:ascii="Times New Roman" w:hAnsi="Times New Roman" w:cs="Times New Roman"/>
                <w:sz w:val="24"/>
              </w:rPr>
              <w:t xml:space="preserve">с </w:t>
            </w:r>
            <w:r w:rsidR="00885306" w:rsidRPr="005609E8">
              <w:rPr>
                <w:rFonts w:ascii="Times New Roman" w:hAnsi="Times New Roman" w:cs="Times New Roman"/>
                <w:sz w:val="24"/>
              </w:rPr>
              <w:t xml:space="preserve">применением профессиональных автоматизированных программ. </w:t>
            </w:r>
            <w:r w:rsidRPr="005609E8">
              <w:rPr>
                <w:rFonts w:ascii="Times New Roman" w:hAnsi="Times New Roman" w:cs="Times New Roman"/>
                <w:sz w:val="24"/>
              </w:rPr>
              <w:br/>
            </w:r>
            <w:r w:rsidR="00772A2D" w:rsidRPr="00772A2D">
              <w:rPr>
                <w:rFonts w:ascii="Times New Roman" w:hAnsi="Times New Roman" w:cs="Times New Roman"/>
                <w:b/>
                <w:bCs/>
                <w:i/>
                <w:iCs/>
                <w:color w:val="0D0D0D"/>
                <w:sz w:val="24"/>
                <w:szCs w:val="24"/>
              </w:rPr>
              <w:t>Уметь</w:t>
            </w:r>
            <w:r w:rsidR="00772A2D" w:rsidRPr="00772A2D">
              <w:rPr>
                <w:rFonts w:ascii="Times New Roman" w:hAnsi="Times New Roman" w:cs="Times New Roman"/>
                <w:color w:val="0D0D0D"/>
                <w:sz w:val="24"/>
                <w:szCs w:val="24"/>
              </w:rPr>
              <w:t>:</w:t>
            </w:r>
          </w:p>
          <w:p w14:paraId="4F7173F1" w14:textId="69268A91" w:rsidR="00772A2D" w:rsidRPr="00772A2D" w:rsidRDefault="00885306" w:rsidP="00885306">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корректно применять решения в сфере гостеприимства</w:t>
            </w:r>
            <w:r w:rsidRPr="005609E8">
              <w:rPr>
                <w:rFonts w:ascii="Times New Roman" w:hAnsi="Times New Roman" w:cs="Times New Roman"/>
                <w:sz w:val="24"/>
              </w:rPr>
              <w:t xml:space="preserve"> </w:t>
            </w:r>
            <w:r>
              <w:rPr>
                <w:rFonts w:ascii="Times New Roman" w:hAnsi="Times New Roman" w:cs="Times New Roman"/>
                <w:sz w:val="24"/>
              </w:rPr>
              <w:t xml:space="preserve">с </w:t>
            </w:r>
            <w:r w:rsidRPr="005609E8">
              <w:rPr>
                <w:rFonts w:ascii="Times New Roman" w:hAnsi="Times New Roman" w:cs="Times New Roman"/>
                <w:sz w:val="24"/>
              </w:rPr>
              <w:t>применением профессиональных автоматизированных программ.</w:t>
            </w:r>
            <w:r>
              <w:rPr>
                <w:rFonts w:ascii="Times New Roman" w:hAnsi="Times New Roman" w:cs="Times New Roman"/>
                <w:color w:val="0D0D0D"/>
                <w:sz w:val="24"/>
                <w:szCs w:val="24"/>
              </w:rPr>
              <w:t xml:space="preserve"> </w:t>
            </w:r>
          </w:p>
          <w:p w14:paraId="4E79D10C" w14:textId="77777777" w:rsidR="00772A2D" w:rsidRPr="00772A2D" w:rsidRDefault="00772A2D" w:rsidP="00885306">
            <w:pPr>
              <w:widowControl w:val="0"/>
              <w:tabs>
                <w:tab w:val="left" w:pos="540"/>
              </w:tabs>
              <w:contextualSpacing/>
              <w:jc w:val="both"/>
              <w:rPr>
                <w:rFonts w:ascii="Times New Roman" w:hAnsi="Times New Roman" w:cs="Times New Roman"/>
                <w:b/>
                <w:bCs/>
                <w:i/>
                <w:iCs/>
                <w:color w:val="0D0D0D"/>
                <w:sz w:val="24"/>
                <w:szCs w:val="24"/>
              </w:rPr>
            </w:pPr>
          </w:p>
          <w:p w14:paraId="325593CD" w14:textId="77777777" w:rsidR="00772A2D" w:rsidRPr="00772A2D" w:rsidRDefault="00772A2D" w:rsidP="00885306">
            <w:pPr>
              <w:widowControl w:val="0"/>
              <w:tabs>
                <w:tab w:val="left" w:pos="540"/>
              </w:tabs>
              <w:contextualSpacing/>
              <w:jc w:val="both"/>
              <w:rPr>
                <w:rFonts w:ascii="Times New Roman" w:hAnsi="Times New Roman" w:cs="Times New Roman"/>
                <w:b/>
                <w:bCs/>
                <w:i/>
                <w:iCs/>
                <w:color w:val="0D0D0D"/>
                <w:sz w:val="24"/>
                <w:szCs w:val="24"/>
              </w:rPr>
            </w:pPr>
          </w:p>
          <w:p w14:paraId="1813DC2B"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7E447537" w14:textId="3D15D86D" w:rsidR="00772A2D" w:rsidRPr="00772A2D" w:rsidRDefault="00885306" w:rsidP="00885306">
            <w:pPr>
              <w:widowControl w:val="0"/>
              <w:tabs>
                <w:tab w:val="left" w:pos="540"/>
              </w:tabs>
              <w:contextualSpacing/>
              <w:jc w:val="both"/>
              <w:rPr>
                <w:rFonts w:ascii="Times New Roman" w:hAnsi="Times New Roman" w:cs="Times New Roman"/>
                <w:color w:val="0D0D0D"/>
                <w:sz w:val="24"/>
                <w:szCs w:val="24"/>
              </w:rPr>
            </w:pPr>
            <w:r w:rsidRPr="00885306">
              <w:rPr>
                <w:rFonts w:ascii="Times New Roman" w:hAnsi="Times New Roman" w:cs="Times New Roman"/>
                <w:sz w:val="24"/>
              </w:rPr>
              <w:t>основны</w:t>
            </w:r>
            <w:r>
              <w:rPr>
                <w:rFonts w:ascii="Times New Roman" w:hAnsi="Times New Roman" w:cs="Times New Roman"/>
                <w:sz w:val="24"/>
              </w:rPr>
              <w:t>е</w:t>
            </w:r>
            <w:r w:rsidRPr="00885306">
              <w:rPr>
                <w:rFonts w:ascii="Times New Roman" w:hAnsi="Times New Roman" w:cs="Times New Roman"/>
                <w:sz w:val="24"/>
              </w:rPr>
              <w:t xml:space="preserve"> технологи</w:t>
            </w:r>
            <w:r>
              <w:rPr>
                <w:rFonts w:ascii="Times New Roman" w:hAnsi="Times New Roman" w:cs="Times New Roman"/>
                <w:sz w:val="24"/>
              </w:rPr>
              <w:t>и</w:t>
            </w:r>
            <w:r w:rsidRPr="00885306">
              <w:rPr>
                <w:rFonts w:ascii="Times New Roman" w:hAnsi="Times New Roman" w:cs="Times New Roman"/>
                <w:sz w:val="24"/>
              </w:rPr>
              <w:t xml:space="preserve"> управления доходами и ценообразования гостиничных предприятий</w:t>
            </w:r>
            <w:r>
              <w:rPr>
                <w:rFonts w:ascii="Times New Roman" w:hAnsi="Times New Roman" w:cs="Times New Roman"/>
                <w:sz w:val="24"/>
              </w:rPr>
              <w:t>,</w:t>
            </w:r>
            <w:r w:rsidRPr="00885306">
              <w:rPr>
                <w:rFonts w:ascii="Times New Roman" w:hAnsi="Times New Roman" w:cs="Times New Roman"/>
                <w:sz w:val="24"/>
              </w:rPr>
              <w:t xml:space="preserve"> в том числе с применением современных технологий. </w:t>
            </w:r>
            <w:r w:rsidRPr="00885306">
              <w:rPr>
                <w:rFonts w:ascii="Times New Roman" w:hAnsi="Times New Roman" w:cs="Times New Roman"/>
                <w:sz w:val="24"/>
              </w:rPr>
              <w:br/>
            </w:r>
            <w:r w:rsidR="00772A2D" w:rsidRPr="00772A2D">
              <w:rPr>
                <w:rFonts w:ascii="Times New Roman" w:hAnsi="Times New Roman" w:cs="Times New Roman"/>
                <w:b/>
                <w:bCs/>
                <w:i/>
                <w:iCs/>
                <w:color w:val="0D0D0D"/>
                <w:sz w:val="24"/>
                <w:szCs w:val="24"/>
              </w:rPr>
              <w:t>Уметь</w:t>
            </w:r>
            <w:r w:rsidR="00772A2D" w:rsidRPr="00772A2D">
              <w:rPr>
                <w:rFonts w:ascii="Times New Roman" w:hAnsi="Times New Roman" w:cs="Times New Roman"/>
                <w:color w:val="0D0D0D"/>
                <w:sz w:val="24"/>
                <w:szCs w:val="24"/>
              </w:rPr>
              <w:t>:</w:t>
            </w:r>
          </w:p>
          <w:p w14:paraId="2351BB4A" w14:textId="0A38EF61" w:rsidR="00772A2D" w:rsidRPr="00772A2D" w:rsidRDefault="00885306" w:rsidP="00885306">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lastRenderedPageBreak/>
              <w:t>управлять доходами и ценообразованием гостиничных предприятий, применяя современные технологии.</w:t>
            </w:r>
          </w:p>
          <w:p w14:paraId="118AC68D" w14:textId="77777777" w:rsidR="00772A2D" w:rsidRPr="00772A2D" w:rsidRDefault="00772A2D" w:rsidP="00885306">
            <w:pPr>
              <w:widowControl w:val="0"/>
              <w:tabs>
                <w:tab w:val="left" w:pos="540"/>
              </w:tabs>
              <w:contextualSpacing/>
              <w:jc w:val="both"/>
              <w:rPr>
                <w:rFonts w:ascii="Times New Roman" w:hAnsi="Times New Roman" w:cs="Times New Roman"/>
                <w:b/>
                <w:bCs/>
                <w:i/>
                <w:iCs/>
                <w:color w:val="0D0D0D"/>
                <w:sz w:val="24"/>
                <w:szCs w:val="24"/>
              </w:rPr>
            </w:pPr>
          </w:p>
          <w:p w14:paraId="13EFB956"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6EA5CEDD" w14:textId="696CD589" w:rsidR="00772A2D" w:rsidRPr="00772A2D" w:rsidRDefault="00885306" w:rsidP="00885306">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методологию разработки </w:t>
            </w:r>
            <w:r w:rsidRPr="00885306">
              <w:rPr>
                <w:rFonts w:ascii="Times New Roman" w:hAnsi="Times New Roman" w:cs="Times New Roman"/>
                <w:sz w:val="24"/>
              </w:rPr>
              <w:t>конкурентной стратегии гостиничного комплекса, а также функциональных стратегий, обеспечивающих его устойчивое развитие в условиях нестабильной рыночной среды.</w:t>
            </w:r>
          </w:p>
          <w:p w14:paraId="69FDDE15" w14:textId="77777777" w:rsidR="00772A2D" w:rsidRPr="00772A2D" w:rsidRDefault="00772A2D" w:rsidP="00885306">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4B3DB7C0" w14:textId="632FBB8A" w:rsidR="00772A2D" w:rsidRPr="00772A2D" w:rsidRDefault="007536BB" w:rsidP="00885306">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р</w:t>
            </w:r>
            <w:r w:rsidR="00885306">
              <w:rPr>
                <w:rFonts w:ascii="Times New Roman" w:hAnsi="Times New Roman" w:cs="Times New Roman"/>
                <w:color w:val="0D0D0D"/>
                <w:sz w:val="24"/>
                <w:szCs w:val="24"/>
              </w:rPr>
              <w:t>еализовывать функциональную и конкурентную стратеги</w:t>
            </w:r>
            <w:r>
              <w:rPr>
                <w:rFonts w:ascii="Times New Roman" w:hAnsi="Times New Roman" w:cs="Times New Roman"/>
                <w:color w:val="0D0D0D"/>
                <w:sz w:val="24"/>
                <w:szCs w:val="24"/>
              </w:rPr>
              <w:t>и.</w:t>
            </w:r>
          </w:p>
          <w:p w14:paraId="54233F46" w14:textId="77777777" w:rsidR="00772A2D" w:rsidRDefault="00772A2D" w:rsidP="00885306">
            <w:pPr>
              <w:widowControl w:val="0"/>
              <w:tabs>
                <w:tab w:val="left" w:pos="540"/>
              </w:tabs>
              <w:contextualSpacing/>
              <w:jc w:val="both"/>
              <w:rPr>
                <w:rFonts w:ascii="Times New Roman" w:hAnsi="Times New Roman" w:cs="Times New Roman"/>
                <w:color w:val="0D0D0D"/>
                <w:sz w:val="24"/>
                <w:szCs w:val="24"/>
              </w:rPr>
            </w:pPr>
          </w:p>
          <w:p w14:paraId="0293B93F" w14:textId="77777777" w:rsidR="007536BB" w:rsidRDefault="007536BB" w:rsidP="00885306">
            <w:pPr>
              <w:widowControl w:val="0"/>
              <w:tabs>
                <w:tab w:val="left" w:pos="540"/>
              </w:tabs>
              <w:contextualSpacing/>
              <w:jc w:val="both"/>
              <w:rPr>
                <w:rFonts w:ascii="Times New Roman" w:hAnsi="Times New Roman" w:cs="Times New Roman"/>
                <w:color w:val="0D0D0D"/>
                <w:sz w:val="24"/>
                <w:szCs w:val="24"/>
              </w:rPr>
            </w:pPr>
          </w:p>
          <w:p w14:paraId="26A02D6C" w14:textId="77777777" w:rsidR="007536BB" w:rsidRDefault="007536BB" w:rsidP="00885306">
            <w:pPr>
              <w:widowControl w:val="0"/>
              <w:tabs>
                <w:tab w:val="left" w:pos="540"/>
              </w:tabs>
              <w:contextualSpacing/>
              <w:jc w:val="both"/>
              <w:rPr>
                <w:rFonts w:ascii="Times New Roman" w:hAnsi="Times New Roman" w:cs="Times New Roman"/>
                <w:color w:val="0D0D0D"/>
                <w:sz w:val="24"/>
                <w:szCs w:val="24"/>
              </w:rPr>
            </w:pPr>
          </w:p>
          <w:p w14:paraId="78365FBA" w14:textId="77777777"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59036B77" w14:textId="6BD465BC"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методологию разработки </w:t>
            </w:r>
            <w:r>
              <w:rPr>
                <w:rFonts w:ascii="Times New Roman" w:hAnsi="Times New Roman" w:cs="Times New Roman"/>
                <w:sz w:val="24"/>
              </w:rPr>
              <w:t xml:space="preserve">бизнес-идей сферы гостеприимства. </w:t>
            </w:r>
          </w:p>
          <w:p w14:paraId="733E9F9A" w14:textId="77777777"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447DBBF3" w14:textId="6BB6488D" w:rsidR="007536BB" w:rsidRDefault="007536BB" w:rsidP="007536BB">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sz w:val="24"/>
              </w:rPr>
              <w:t>н</w:t>
            </w:r>
            <w:r w:rsidRPr="00885306">
              <w:rPr>
                <w:rFonts w:ascii="Times New Roman" w:hAnsi="Times New Roman" w:cs="Times New Roman"/>
                <w:sz w:val="24"/>
              </w:rPr>
              <w:t>аходит</w:t>
            </w:r>
            <w:r>
              <w:rPr>
                <w:rFonts w:ascii="Times New Roman" w:hAnsi="Times New Roman" w:cs="Times New Roman"/>
                <w:sz w:val="24"/>
              </w:rPr>
              <w:t>ь</w:t>
            </w:r>
            <w:r w:rsidRPr="00885306">
              <w:rPr>
                <w:rFonts w:ascii="Times New Roman" w:hAnsi="Times New Roman" w:cs="Times New Roman"/>
                <w:sz w:val="24"/>
              </w:rPr>
              <w:t xml:space="preserve"> и оценива</w:t>
            </w:r>
            <w:r>
              <w:rPr>
                <w:rFonts w:ascii="Times New Roman" w:hAnsi="Times New Roman" w:cs="Times New Roman"/>
                <w:sz w:val="24"/>
              </w:rPr>
              <w:t>ть</w:t>
            </w:r>
            <w:r w:rsidRPr="00885306">
              <w:rPr>
                <w:rFonts w:ascii="Times New Roman" w:hAnsi="Times New Roman" w:cs="Times New Roman"/>
                <w:sz w:val="24"/>
              </w:rPr>
              <w:t xml:space="preserve"> новые рыночные возможности, формулир</w:t>
            </w:r>
            <w:r>
              <w:rPr>
                <w:rFonts w:ascii="Times New Roman" w:hAnsi="Times New Roman" w:cs="Times New Roman"/>
                <w:sz w:val="24"/>
              </w:rPr>
              <w:t>овать</w:t>
            </w:r>
            <w:r w:rsidRPr="00885306">
              <w:rPr>
                <w:rFonts w:ascii="Times New Roman" w:hAnsi="Times New Roman" w:cs="Times New Roman"/>
                <w:sz w:val="24"/>
              </w:rPr>
              <w:t xml:space="preserve"> бизнес-идеи, способствующие развитию предприятий сферы гостеприимства различных форм собственности. </w:t>
            </w:r>
            <w:r w:rsidRPr="00885306">
              <w:rPr>
                <w:rFonts w:ascii="Times New Roman" w:hAnsi="Times New Roman" w:cs="Times New Roman"/>
                <w:sz w:val="24"/>
              </w:rPr>
              <w:br/>
            </w:r>
          </w:p>
          <w:p w14:paraId="638C750E" w14:textId="77777777"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p>
          <w:p w14:paraId="215A9864" w14:textId="77777777"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273F228E" w14:textId="77777777" w:rsidR="007536BB" w:rsidRDefault="007536BB" w:rsidP="007536BB">
            <w:pPr>
              <w:widowControl w:val="0"/>
              <w:tabs>
                <w:tab w:val="left" w:pos="540"/>
              </w:tabs>
              <w:contextualSpacing/>
              <w:jc w:val="both"/>
              <w:rPr>
                <w:rFonts w:ascii="Times New Roman" w:hAnsi="Times New Roman" w:cs="Times New Roman"/>
                <w:sz w:val="24"/>
              </w:rPr>
            </w:pPr>
            <w:r>
              <w:rPr>
                <w:rFonts w:ascii="Times New Roman" w:hAnsi="Times New Roman" w:cs="Times New Roman"/>
                <w:color w:val="0D0D0D"/>
                <w:sz w:val="24"/>
                <w:szCs w:val="24"/>
              </w:rPr>
              <w:t xml:space="preserve">методологию </w:t>
            </w:r>
            <w:r w:rsidRPr="00885306">
              <w:rPr>
                <w:rFonts w:ascii="Times New Roman" w:hAnsi="Times New Roman" w:cs="Times New Roman"/>
                <w:sz w:val="24"/>
              </w:rPr>
              <w:t>антикризисного управления в сфере реализации новых форматов гостиничной недвижимости, подходящих к изменяющимся условиям рынка.</w:t>
            </w:r>
          </w:p>
          <w:p w14:paraId="0AB019F6" w14:textId="3C1D69F8"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19BF1EB6" w14:textId="0B311601" w:rsidR="007536BB" w:rsidRPr="00772A2D" w:rsidRDefault="007536BB" w:rsidP="007536BB">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sz w:val="24"/>
              </w:rPr>
              <w:t xml:space="preserve">применять </w:t>
            </w:r>
            <w:r w:rsidRPr="00885306">
              <w:rPr>
                <w:rFonts w:ascii="Times New Roman" w:hAnsi="Times New Roman" w:cs="Times New Roman"/>
                <w:sz w:val="24"/>
              </w:rPr>
              <w:t>антикризисн</w:t>
            </w:r>
            <w:r>
              <w:rPr>
                <w:rFonts w:ascii="Times New Roman" w:hAnsi="Times New Roman" w:cs="Times New Roman"/>
                <w:sz w:val="24"/>
              </w:rPr>
              <w:t>ые подходы</w:t>
            </w:r>
            <w:r w:rsidRPr="00885306">
              <w:rPr>
                <w:rFonts w:ascii="Times New Roman" w:hAnsi="Times New Roman" w:cs="Times New Roman"/>
                <w:sz w:val="24"/>
              </w:rPr>
              <w:t xml:space="preserve"> управления в сфере реализации новых форматов </w:t>
            </w:r>
            <w:r w:rsidRPr="00885306">
              <w:rPr>
                <w:rFonts w:ascii="Times New Roman" w:hAnsi="Times New Roman" w:cs="Times New Roman"/>
                <w:sz w:val="24"/>
              </w:rPr>
              <w:lastRenderedPageBreak/>
              <w:t>гостиничной недвижимости, подходящих к изменяющимся условиям рынка.</w:t>
            </w:r>
          </w:p>
        </w:tc>
      </w:tr>
      <w:tr w:rsidR="007536BB" w14:paraId="36DD1B31" w14:textId="77777777" w:rsidTr="007536BB">
        <w:tc>
          <w:tcPr>
            <w:tcW w:w="964" w:type="dxa"/>
            <w:tcBorders>
              <w:top w:val="single" w:sz="4" w:space="0" w:color="auto"/>
              <w:left w:val="single" w:sz="4" w:space="0" w:color="auto"/>
              <w:bottom w:val="single" w:sz="4" w:space="0" w:color="auto"/>
              <w:right w:val="single" w:sz="4" w:space="0" w:color="auto"/>
            </w:tcBorders>
          </w:tcPr>
          <w:p w14:paraId="530AF56D" w14:textId="19ACE2AB" w:rsidR="007536BB" w:rsidRPr="00772A2D" w:rsidRDefault="007536BB" w:rsidP="00885306">
            <w:pPr>
              <w:widowControl w:val="0"/>
              <w:tabs>
                <w:tab w:val="left" w:pos="540"/>
              </w:tabs>
              <w:contextualSpacing/>
              <w:jc w:val="both"/>
              <w:rPr>
                <w:rFonts w:ascii="Times New Roman" w:hAnsi="Times New Roman" w:cs="Times New Roman"/>
                <w:sz w:val="24"/>
                <w:szCs w:val="24"/>
              </w:rPr>
            </w:pPr>
            <w:r>
              <w:rPr>
                <w:rFonts w:ascii="Times New Roman" w:hAnsi="Times New Roman" w:cs="Times New Roman"/>
                <w:sz w:val="24"/>
                <w:szCs w:val="24"/>
              </w:rPr>
              <w:lastRenderedPageBreak/>
              <w:t>ПК-5</w:t>
            </w:r>
          </w:p>
        </w:tc>
        <w:tc>
          <w:tcPr>
            <w:tcW w:w="2121" w:type="dxa"/>
            <w:tcBorders>
              <w:top w:val="single" w:sz="4" w:space="0" w:color="auto"/>
              <w:left w:val="single" w:sz="4" w:space="0" w:color="auto"/>
              <w:bottom w:val="single" w:sz="4" w:space="0" w:color="auto"/>
              <w:right w:val="single" w:sz="4" w:space="0" w:color="auto"/>
            </w:tcBorders>
          </w:tcPr>
          <w:p w14:paraId="66763B4D" w14:textId="5E190779" w:rsidR="007536BB" w:rsidRPr="007536BB" w:rsidRDefault="007536BB" w:rsidP="007536BB">
            <w:pPr>
              <w:rPr>
                <w:rFonts w:ascii="Times New Roman" w:hAnsi="Times New Roman" w:cs="Times New Roman"/>
              </w:rPr>
            </w:pPr>
            <w:r w:rsidRPr="007536BB">
              <w:rPr>
                <w:rFonts w:ascii="Times New Roman" w:hAnsi="Times New Roman" w:cs="Times New Roman"/>
                <w:sz w:val="24"/>
              </w:rPr>
              <w:t>Способен применять аналитические навыки в том числе при помощи специального обеспечения эффективных программного для разработки инвестиционных решений в сфере управления бизнес-проектами индустрии гостеприимства</w:t>
            </w:r>
          </w:p>
        </w:tc>
        <w:tc>
          <w:tcPr>
            <w:tcW w:w="2698" w:type="dxa"/>
            <w:tcBorders>
              <w:top w:val="single" w:sz="4" w:space="0" w:color="auto"/>
              <w:left w:val="single" w:sz="4" w:space="0" w:color="auto"/>
              <w:bottom w:val="single" w:sz="4" w:space="0" w:color="auto"/>
              <w:right w:val="single" w:sz="4" w:space="0" w:color="auto"/>
            </w:tcBorders>
          </w:tcPr>
          <w:p w14:paraId="2ABE645C" w14:textId="2049F96A" w:rsidR="007536BB" w:rsidRPr="007536BB" w:rsidRDefault="007536BB" w:rsidP="007536BB">
            <w:pPr>
              <w:pStyle w:val="a4"/>
              <w:numPr>
                <w:ilvl w:val="0"/>
                <w:numId w:val="33"/>
              </w:numPr>
              <w:ind w:left="0" w:hanging="1"/>
              <w:rPr>
                <w:rFonts w:ascii="Times New Roman" w:hAnsi="Times New Roman" w:cs="Times New Roman"/>
                <w:sz w:val="24"/>
              </w:rPr>
            </w:pPr>
            <w:r w:rsidRPr="007536BB">
              <w:rPr>
                <w:rFonts w:ascii="Times New Roman" w:hAnsi="Times New Roman" w:cs="Times New Roman"/>
                <w:sz w:val="24"/>
              </w:rPr>
              <w:t>Демонстрирует знания в сфере проектирования предприятий и</w:t>
            </w:r>
            <w:r w:rsidRPr="007536BB">
              <w:rPr>
                <w:rFonts w:ascii="Times New Roman" w:hAnsi="Times New Roman" w:cs="Times New Roman"/>
                <w:sz w:val="24"/>
              </w:rPr>
              <w:br/>
              <w:t>гостиничных</w:t>
            </w:r>
            <w:r w:rsidRPr="007536BB">
              <w:rPr>
                <w:rFonts w:ascii="Times New Roman" w:hAnsi="Times New Roman" w:cs="Times New Roman"/>
                <w:sz w:val="24"/>
              </w:rPr>
              <w:br/>
              <w:t>стандартов классификации гостиниц и гостиничных комплексов для выбора наиболее подходящего решения по гостиничному бизнес-проекту.</w:t>
            </w:r>
          </w:p>
          <w:p w14:paraId="41FE56B2" w14:textId="77777777" w:rsidR="007536BB" w:rsidRDefault="007536BB" w:rsidP="007536BB">
            <w:pPr>
              <w:pStyle w:val="a4"/>
              <w:rPr>
                <w:rFonts w:ascii="Times New Roman" w:hAnsi="Times New Roman" w:cs="Times New Roman"/>
                <w:sz w:val="24"/>
              </w:rPr>
            </w:pPr>
          </w:p>
          <w:p w14:paraId="5550D390" w14:textId="77777777" w:rsidR="007536BB" w:rsidRDefault="007536BB" w:rsidP="007536BB">
            <w:pPr>
              <w:pStyle w:val="a4"/>
              <w:rPr>
                <w:rFonts w:ascii="Times New Roman" w:hAnsi="Times New Roman" w:cs="Times New Roman"/>
                <w:sz w:val="24"/>
              </w:rPr>
            </w:pPr>
          </w:p>
          <w:p w14:paraId="18D1208B" w14:textId="77777777" w:rsidR="007536BB" w:rsidRDefault="007536BB" w:rsidP="007536BB">
            <w:pPr>
              <w:pStyle w:val="a4"/>
              <w:ind w:left="0"/>
              <w:rPr>
                <w:rFonts w:ascii="Times New Roman" w:hAnsi="Times New Roman" w:cs="Times New Roman"/>
                <w:sz w:val="24"/>
              </w:rPr>
            </w:pPr>
          </w:p>
          <w:p w14:paraId="29DA372F" w14:textId="77777777" w:rsidR="007536BB" w:rsidRDefault="007536BB" w:rsidP="007536BB">
            <w:pPr>
              <w:pStyle w:val="a4"/>
              <w:ind w:left="0"/>
              <w:rPr>
                <w:rFonts w:ascii="Times New Roman" w:hAnsi="Times New Roman" w:cs="Times New Roman"/>
                <w:sz w:val="24"/>
              </w:rPr>
            </w:pPr>
          </w:p>
          <w:p w14:paraId="6BA45EF4" w14:textId="77777777" w:rsidR="007536BB" w:rsidRDefault="007536BB" w:rsidP="007536BB">
            <w:pPr>
              <w:pStyle w:val="a4"/>
              <w:ind w:left="0"/>
              <w:rPr>
                <w:rFonts w:ascii="Times New Roman" w:hAnsi="Times New Roman" w:cs="Times New Roman"/>
                <w:sz w:val="24"/>
              </w:rPr>
            </w:pPr>
            <w:r w:rsidRPr="007536BB">
              <w:rPr>
                <w:rFonts w:ascii="Times New Roman" w:hAnsi="Times New Roman" w:cs="Times New Roman"/>
                <w:sz w:val="24"/>
              </w:rPr>
              <w:br/>
              <w:t>2. Демонстрирует знания основных показателей эффективности инвестиционных проектов в гостиничной сфере.</w:t>
            </w:r>
          </w:p>
          <w:p w14:paraId="51DDC972" w14:textId="77777777" w:rsidR="007536BB" w:rsidRDefault="007536BB" w:rsidP="007536BB">
            <w:pPr>
              <w:pStyle w:val="a4"/>
              <w:ind w:left="0"/>
              <w:rPr>
                <w:rFonts w:ascii="Times New Roman" w:hAnsi="Times New Roman" w:cs="Times New Roman"/>
                <w:sz w:val="24"/>
              </w:rPr>
            </w:pPr>
          </w:p>
          <w:p w14:paraId="4486026A" w14:textId="77777777" w:rsidR="007536BB" w:rsidRDefault="007536BB" w:rsidP="007536BB">
            <w:pPr>
              <w:pStyle w:val="a4"/>
              <w:ind w:left="0"/>
              <w:rPr>
                <w:rFonts w:ascii="Times New Roman" w:hAnsi="Times New Roman" w:cs="Times New Roman"/>
                <w:sz w:val="24"/>
              </w:rPr>
            </w:pPr>
          </w:p>
          <w:p w14:paraId="64177AD7" w14:textId="77777777" w:rsidR="007536BB" w:rsidRDefault="007536BB" w:rsidP="007536BB">
            <w:pPr>
              <w:pStyle w:val="a4"/>
              <w:ind w:left="0"/>
              <w:rPr>
                <w:rFonts w:ascii="Times New Roman" w:hAnsi="Times New Roman" w:cs="Times New Roman"/>
                <w:sz w:val="24"/>
              </w:rPr>
            </w:pPr>
          </w:p>
          <w:p w14:paraId="73D07E3E" w14:textId="77777777" w:rsidR="007536BB" w:rsidRDefault="007536BB" w:rsidP="007536BB">
            <w:pPr>
              <w:pStyle w:val="a4"/>
              <w:ind w:left="0"/>
              <w:rPr>
                <w:rFonts w:ascii="Times New Roman" w:hAnsi="Times New Roman" w:cs="Times New Roman"/>
                <w:sz w:val="24"/>
              </w:rPr>
            </w:pPr>
          </w:p>
          <w:p w14:paraId="2087FF32" w14:textId="77777777" w:rsidR="007536BB" w:rsidRDefault="007536BB" w:rsidP="007536BB">
            <w:pPr>
              <w:pStyle w:val="a4"/>
              <w:ind w:left="0"/>
              <w:rPr>
                <w:rFonts w:ascii="Times New Roman" w:hAnsi="Times New Roman" w:cs="Times New Roman"/>
                <w:sz w:val="24"/>
              </w:rPr>
            </w:pPr>
          </w:p>
          <w:p w14:paraId="52919527" w14:textId="77777777" w:rsidR="004B597D" w:rsidRDefault="007536BB" w:rsidP="007536BB">
            <w:pPr>
              <w:pStyle w:val="a4"/>
              <w:ind w:left="0"/>
              <w:rPr>
                <w:rFonts w:ascii="Times New Roman" w:hAnsi="Times New Roman" w:cs="Times New Roman"/>
                <w:sz w:val="24"/>
              </w:rPr>
            </w:pPr>
            <w:r w:rsidRPr="007536BB">
              <w:rPr>
                <w:rFonts w:ascii="Times New Roman" w:hAnsi="Times New Roman" w:cs="Times New Roman"/>
                <w:sz w:val="24"/>
              </w:rPr>
              <w:br/>
              <w:t>3. Владеет методикой и практическими навыками финансового и инвестиционного планирования и моделирования в Excel и с помощью других программных продуктов.</w:t>
            </w:r>
          </w:p>
          <w:p w14:paraId="352D7BE3" w14:textId="77777777" w:rsidR="004B597D" w:rsidRDefault="004B597D" w:rsidP="007536BB">
            <w:pPr>
              <w:pStyle w:val="a4"/>
              <w:ind w:left="0"/>
              <w:rPr>
                <w:rFonts w:ascii="Times New Roman" w:hAnsi="Times New Roman" w:cs="Times New Roman"/>
                <w:sz w:val="24"/>
              </w:rPr>
            </w:pPr>
          </w:p>
          <w:p w14:paraId="2CF67A59" w14:textId="77777777" w:rsidR="004B597D" w:rsidRDefault="004B597D" w:rsidP="007536BB">
            <w:pPr>
              <w:pStyle w:val="a4"/>
              <w:ind w:left="0"/>
              <w:rPr>
                <w:rFonts w:ascii="Times New Roman" w:hAnsi="Times New Roman" w:cs="Times New Roman"/>
                <w:sz w:val="24"/>
              </w:rPr>
            </w:pPr>
          </w:p>
          <w:p w14:paraId="06C07BBB" w14:textId="77777777" w:rsidR="004B597D" w:rsidRDefault="004B597D" w:rsidP="007536BB">
            <w:pPr>
              <w:pStyle w:val="a4"/>
              <w:ind w:left="0"/>
              <w:rPr>
                <w:rFonts w:ascii="Times New Roman" w:hAnsi="Times New Roman" w:cs="Times New Roman"/>
                <w:sz w:val="24"/>
              </w:rPr>
            </w:pPr>
          </w:p>
          <w:p w14:paraId="21576EC8" w14:textId="77777777" w:rsidR="004B597D" w:rsidRDefault="004B597D" w:rsidP="007536BB">
            <w:pPr>
              <w:pStyle w:val="a4"/>
              <w:ind w:left="0"/>
              <w:rPr>
                <w:rFonts w:ascii="Times New Roman" w:hAnsi="Times New Roman" w:cs="Times New Roman"/>
                <w:sz w:val="24"/>
              </w:rPr>
            </w:pPr>
          </w:p>
          <w:p w14:paraId="3241AAD3" w14:textId="77777777" w:rsidR="004B597D" w:rsidRDefault="004B597D" w:rsidP="007536BB">
            <w:pPr>
              <w:pStyle w:val="a4"/>
              <w:ind w:left="0"/>
              <w:rPr>
                <w:rFonts w:ascii="Times New Roman" w:hAnsi="Times New Roman" w:cs="Times New Roman"/>
                <w:sz w:val="24"/>
              </w:rPr>
            </w:pPr>
          </w:p>
          <w:p w14:paraId="36EA5DDC" w14:textId="77777777" w:rsidR="004B597D" w:rsidRDefault="007536BB" w:rsidP="004B597D">
            <w:pPr>
              <w:pStyle w:val="a4"/>
              <w:ind w:left="0"/>
              <w:rPr>
                <w:rFonts w:ascii="Times New Roman" w:hAnsi="Times New Roman" w:cs="Times New Roman"/>
                <w:sz w:val="24"/>
              </w:rPr>
            </w:pPr>
            <w:r w:rsidRPr="007536BB">
              <w:rPr>
                <w:rFonts w:ascii="Times New Roman" w:hAnsi="Times New Roman" w:cs="Times New Roman"/>
                <w:sz w:val="24"/>
              </w:rPr>
              <w:br/>
              <w:t xml:space="preserve">4. Контролирует процесс аудита и оценки существующих гостиничных проектов с целью внедрения инновационных преобразований, улучшающих операционные </w:t>
            </w:r>
            <w:r w:rsidR="004B597D">
              <w:rPr>
                <w:rFonts w:ascii="Times New Roman" w:hAnsi="Times New Roman" w:cs="Times New Roman"/>
                <w:sz w:val="24"/>
              </w:rPr>
              <w:t xml:space="preserve">показатели </w:t>
            </w:r>
            <w:r w:rsidRPr="007536BB">
              <w:rPr>
                <w:rFonts w:ascii="Times New Roman" w:hAnsi="Times New Roman" w:cs="Times New Roman"/>
                <w:sz w:val="24"/>
              </w:rPr>
              <w:t>деятельности гостиничного предприятия.</w:t>
            </w:r>
            <w:r w:rsidRPr="007536BB">
              <w:rPr>
                <w:rFonts w:ascii="Times New Roman" w:hAnsi="Times New Roman" w:cs="Times New Roman"/>
                <w:sz w:val="24"/>
              </w:rPr>
              <w:br/>
            </w:r>
          </w:p>
          <w:p w14:paraId="60CDD79B" w14:textId="581F81F5" w:rsidR="007536BB" w:rsidRPr="007536BB" w:rsidRDefault="007536BB" w:rsidP="004B597D">
            <w:pPr>
              <w:pStyle w:val="a4"/>
              <w:ind w:left="0"/>
              <w:rPr>
                <w:rFonts w:ascii="Times New Roman" w:hAnsi="Times New Roman" w:cs="Times New Roman"/>
              </w:rPr>
            </w:pPr>
            <w:r w:rsidRPr="007536BB">
              <w:rPr>
                <w:rFonts w:ascii="Times New Roman" w:hAnsi="Times New Roman" w:cs="Times New Roman"/>
                <w:sz w:val="24"/>
              </w:rPr>
              <w:br/>
              <w:t>5. Владеет навыками оценки эффективного использования земельного участка, в том числе с учетом оценки правовых рисков и технико- экономического обоснования предлагаемых проектных решений.</w:t>
            </w:r>
          </w:p>
        </w:tc>
        <w:tc>
          <w:tcPr>
            <w:tcW w:w="3544" w:type="dxa"/>
            <w:tcBorders>
              <w:top w:val="single" w:sz="4" w:space="0" w:color="auto"/>
              <w:left w:val="single" w:sz="4" w:space="0" w:color="auto"/>
              <w:bottom w:val="single" w:sz="4" w:space="0" w:color="auto"/>
              <w:right w:val="single" w:sz="4" w:space="0" w:color="auto"/>
            </w:tcBorders>
          </w:tcPr>
          <w:p w14:paraId="05A9816E" w14:textId="77777777" w:rsidR="007536BB" w:rsidRPr="00772A2D" w:rsidRDefault="007536BB" w:rsidP="00EC1B7D">
            <w:pPr>
              <w:widowControl w:val="0"/>
              <w:tabs>
                <w:tab w:val="left" w:pos="540"/>
              </w:tabs>
              <w:contextualSpacing/>
              <w:jc w:val="both"/>
              <w:rPr>
                <w:rFonts w:ascii="Times New Roman" w:hAnsi="Times New Roman" w:cs="Times New Roman"/>
                <w:b/>
                <w:bCs/>
                <w:i/>
                <w:iCs/>
                <w:color w:val="0D0D0D"/>
                <w:sz w:val="24"/>
                <w:szCs w:val="24"/>
              </w:rPr>
            </w:pPr>
            <w:r w:rsidRPr="00772A2D">
              <w:rPr>
                <w:rFonts w:ascii="Times New Roman" w:hAnsi="Times New Roman" w:cs="Times New Roman"/>
                <w:b/>
                <w:bCs/>
                <w:i/>
                <w:iCs/>
                <w:color w:val="0D0D0D"/>
                <w:sz w:val="24"/>
                <w:szCs w:val="24"/>
              </w:rPr>
              <w:lastRenderedPageBreak/>
              <w:t>Знать:</w:t>
            </w:r>
          </w:p>
          <w:p w14:paraId="52D6F9DB" w14:textId="6962A7B6"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5609E8">
              <w:rPr>
                <w:rFonts w:ascii="Times New Roman" w:hAnsi="Times New Roman" w:cs="Times New Roman"/>
                <w:sz w:val="24"/>
              </w:rPr>
              <w:t>методик</w:t>
            </w:r>
            <w:r>
              <w:rPr>
                <w:rFonts w:ascii="Times New Roman" w:hAnsi="Times New Roman" w:cs="Times New Roman"/>
                <w:sz w:val="24"/>
              </w:rPr>
              <w:t>и</w:t>
            </w:r>
            <w:r w:rsidRPr="005609E8">
              <w:rPr>
                <w:rFonts w:ascii="Times New Roman" w:hAnsi="Times New Roman" w:cs="Times New Roman"/>
                <w:sz w:val="24"/>
              </w:rPr>
              <w:t xml:space="preserve"> </w:t>
            </w:r>
            <w:r w:rsidRPr="007536BB">
              <w:rPr>
                <w:rFonts w:ascii="Times New Roman" w:hAnsi="Times New Roman" w:cs="Times New Roman"/>
                <w:sz w:val="24"/>
              </w:rPr>
              <w:t>проектирования предприятий и</w:t>
            </w:r>
            <w:r w:rsidRPr="007536BB">
              <w:rPr>
                <w:rFonts w:ascii="Times New Roman" w:hAnsi="Times New Roman" w:cs="Times New Roman"/>
                <w:sz w:val="24"/>
              </w:rPr>
              <w:br/>
              <w:t>гостиничных</w:t>
            </w:r>
            <w:r w:rsidRPr="007536BB">
              <w:rPr>
                <w:rFonts w:ascii="Times New Roman" w:hAnsi="Times New Roman" w:cs="Times New Roman"/>
                <w:sz w:val="24"/>
              </w:rPr>
              <w:br/>
              <w:t>стандартов классификации гостиниц и гостиничных комплексов для выбора наиболее подходящего решения по гостиничному бизнес-проекту.</w:t>
            </w:r>
            <w:r w:rsidRPr="005609E8">
              <w:rPr>
                <w:rFonts w:ascii="Times New Roman" w:hAnsi="Times New Roman" w:cs="Times New Roman"/>
                <w:sz w:val="24"/>
              </w:rPr>
              <w:br/>
            </w: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1C3C166F" w14:textId="16AA9FBA"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корректно применять решения в сфере проектирования гостиничных комплексов на основе гостиничных бизнес-проектов. </w:t>
            </w:r>
          </w:p>
          <w:p w14:paraId="447A4780" w14:textId="77777777" w:rsidR="007536BB" w:rsidRDefault="007536BB" w:rsidP="00EC1B7D">
            <w:pPr>
              <w:widowControl w:val="0"/>
              <w:tabs>
                <w:tab w:val="left" w:pos="540"/>
              </w:tabs>
              <w:contextualSpacing/>
              <w:jc w:val="both"/>
              <w:rPr>
                <w:rFonts w:ascii="Times New Roman" w:hAnsi="Times New Roman" w:cs="Times New Roman"/>
                <w:b/>
                <w:bCs/>
                <w:i/>
                <w:iCs/>
                <w:color w:val="0D0D0D"/>
                <w:sz w:val="24"/>
                <w:szCs w:val="24"/>
              </w:rPr>
            </w:pPr>
          </w:p>
          <w:p w14:paraId="3383D2E0" w14:textId="77777777" w:rsidR="007536BB" w:rsidRPr="00772A2D" w:rsidRDefault="007536BB" w:rsidP="00EC1B7D">
            <w:pPr>
              <w:widowControl w:val="0"/>
              <w:tabs>
                <w:tab w:val="left" w:pos="540"/>
              </w:tabs>
              <w:contextualSpacing/>
              <w:jc w:val="both"/>
              <w:rPr>
                <w:rFonts w:ascii="Times New Roman" w:hAnsi="Times New Roman" w:cs="Times New Roman"/>
                <w:b/>
                <w:bCs/>
                <w:i/>
                <w:iCs/>
                <w:color w:val="0D0D0D"/>
                <w:sz w:val="24"/>
                <w:szCs w:val="24"/>
              </w:rPr>
            </w:pPr>
          </w:p>
          <w:p w14:paraId="2215E2A0"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3CA3E7E5" w14:textId="4C6C9EEB"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885306">
              <w:rPr>
                <w:rFonts w:ascii="Times New Roman" w:hAnsi="Times New Roman" w:cs="Times New Roman"/>
                <w:sz w:val="24"/>
              </w:rPr>
              <w:t>основны</w:t>
            </w:r>
            <w:r>
              <w:rPr>
                <w:rFonts w:ascii="Times New Roman" w:hAnsi="Times New Roman" w:cs="Times New Roman"/>
                <w:sz w:val="24"/>
              </w:rPr>
              <w:t>е</w:t>
            </w:r>
            <w:r w:rsidRPr="00885306">
              <w:rPr>
                <w:rFonts w:ascii="Times New Roman" w:hAnsi="Times New Roman" w:cs="Times New Roman"/>
                <w:sz w:val="24"/>
              </w:rPr>
              <w:t xml:space="preserve"> </w:t>
            </w:r>
            <w:r w:rsidRPr="007536BB">
              <w:rPr>
                <w:rFonts w:ascii="Times New Roman" w:hAnsi="Times New Roman" w:cs="Times New Roman"/>
                <w:sz w:val="24"/>
              </w:rPr>
              <w:t>показателей эффективности инвестиционных проектов в гостиничной сфере.</w:t>
            </w:r>
            <w:r w:rsidRPr="00885306">
              <w:rPr>
                <w:rFonts w:ascii="Times New Roman" w:hAnsi="Times New Roman" w:cs="Times New Roman"/>
                <w:sz w:val="24"/>
              </w:rPr>
              <w:br/>
            </w: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733B3DA9" w14:textId="1C55DF95" w:rsidR="007536BB" w:rsidRPr="007536BB" w:rsidRDefault="007536BB"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принимать управленческие решения на основе </w:t>
            </w:r>
            <w:r w:rsidRPr="007536BB">
              <w:rPr>
                <w:rFonts w:ascii="Times New Roman" w:hAnsi="Times New Roman" w:cs="Times New Roman"/>
                <w:sz w:val="24"/>
              </w:rPr>
              <w:t>показателей эффективности инвестиционных проектов в гостиничной сфере.</w:t>
            </w:r>
            <w:r w:rsidRPr="007536BB">
              <w:rPr>
                <w:rFonts w:ascii="Times New Roman" w:hAnsi="Times New Roman" w:cs="Times New Roman"/>
                <w:sz w:val="24"/>
              </w:rPr>
              <w:br/>
            </w:r>
          </w:p>
          <w:p w14:paraId="42B97900"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6063D189" w14:textId="16C4692D"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методологию разработки </w:t>
            </w:r>
            <w:r w:rsidRPr="007536BB">
              <w:rPr>
                <w:rFonts w:ascii="Times New Roman" w:hAnsi="Times New Roman" w:cs="Times New Roman"/>
                <w:sz w:val="24"/>
              </w:rPr>
              <w:t>финансового и инвестиционного планирования и моделирования в Excel и с помощью других программных продуктов.</w:t>
            </w:r>
          </w:p>
          <w:p w14:paraId="706A5B1E"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2F722892" w14:textId="1C433506" w:rsidR="007536BB" w:rsidRDefault="007536BB"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реализовывать </w:t>
            </w:r>
            <w:r w:rsidRPr="007536BB">
              <w:rPr>
                <w:rFonts w:ascii="Times New Roman" w:hAnsi="Times New Roman" w:cs="Times New Roman"/>
                <w:sz w:val="24"/>
              </w:rPr>
              <w:t>финансово</w:t>
            </w:r>
            <w:r>
              <w:rPr>
                <w:rFonts w:ascii="Times New Roman" w:hAnsi="Times New Roman" w:cs="Times New Roman"/>
                <w:sz w:val="24"/>
              </w:rPr>
              <w:t>е</w:t>
            </w:r>
            <w:r w:rsidRPr="007536BB">
              <w:rPr>
                <w:rFonts w:ascii="Times New Roman" w:hAnsi="Times New Roman" w:cs="Times New Roman"/>
                <w:sz w:val="24"/>
              </w:rPr>
              <w:t xml:space="preserve"> и инвестиционно</w:t>
            </w:r>
            <w:r>
              <w:rPr>
                <w:rFonts w:ascii="Times New Roman" w:hAnsi="Times New Roman" w:cs="Times New Roman"/>
                <w:sz w:val="24"/>
              </w:rPr>
              <w:t>е</w:t>
            </w:r>
            <w:r w:rsidRPr="007536BB">
              <w:rPr>
                <w:rFonts w:ascii="Times New Roman" w:hAnsi="Times New Roman" w:cs="Times New Roman"/>
                <w:sz w:val="24"/>
              </w:rPr>
              <w:t xml:space="preserve"> планировани</w:t>
            </w:r>
            <w:r>
              <w:rPr>
                <w:rFonts w:ascii="Times New Roman" w:hAnsi="Times New Roman" w:cs="Times New Roman"/>
                <w:sz w:val="24"/>
              </w:rPr>
              <w:t xml:space="preserve">е </w:t>
            </w:r>
            <w:r w:rsidRPr="007536BB">
              <w:rPr>
                <w:rFonts w:ascii="Times New Roman" w:hAnsi="Times New Roman" w:cs="Times New Roman"/>
                <w:sz w:val="24"/>
              </w:rPr>
              <w:t>и моделировани</w:t>
            </w:r>
            <w:r>
              <w:rPr>
                <w:rFonts w:ascii="Times New Roman" w:hAnsi="Times New Roman" w:cs="Times New Roman"/>
                <w:sz w:val="24"/>
              </w:rPr>
              <w:t>е</w:t>
            </w:r>
            <w:r w:rsidRPr="007536BB">
              <w:rPr>
                <w:rFonts w:ascii="Times New Roman" w:hAnsi="Times New Roman" w:cs="Times New Roman"/>
                <w:sz w:val="24"/>
              </w:rPr>
              <w:t xml:space="preserve"> в Excel и с помощью других программных </w:t>
            </w:r>
            <w:r w:rsidRPr="007536BB">
              <w:rPr>
                <w:rFonts w:ascii="Times New Roman" w:hAnsi="Times New Roman" w:cs="Times New Roman"/>
                <w:sz w:val="24"/>
              </w:rPr>
              <w:lastRenderedPageBreak/>
              <w:t>продуктов.</w:t>
            </w:r>
            <w:r w:rsidRPr="007536BB">
              <w:rPr>
                <w:rFonts w:ascii="Times New Roman" w:hAnsi="Times New Roman" w:cs="Times New Roman"/>
                <w:sz w:val="24"/>
              </w:rPr>
              <w:br/>
            </w:r>
          </w:p>
          <w:p w14:paraId="498B4101"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7E49A6A4" w14:textId="70088C5B"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color w:val="0D0D0D"/>
                <w:sz w:val="24"/>
                <w:szCs w:val="24"/>
              </w:rPr>
              <w:t xml:space="preserve">методологию </w:t>
            </w:r>
            <w:r w:rsidR="004B597D" w:rsidRPr="007536BB">
              <w:rPr>
                <w:rFonts w:ascii="Times New Roman" w:hAnsi="Times New Roman" w:cs="Times New Roman"/>
                <w:sz w:val="24"/>
              </w:rPr>
              <w:t>процесс аудита и оценки существующих гостиничных проектов</w:t>
            </w:r>
            <w:r w:rsidR="004B597D">
              <w:rPr>
                <w:rFonts w:ascii="Times New Roman" w:hAnsi="Times New Roman" w:cs="Times New Roman"/>
                <w:sz w:val="24"/>
              </w:rPr>
              <w:t>.</w:t>
            </w:r>
          </w:p>
          <w:p w14:paraId="6A8AD544"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71D96729" w14:textId="4BC98751" w:rsidR="007536BB" w:rsidRPr="00772A2D" w:rsidRDefault="004B597D" w:rsidP="00EC1B7D">
            <w:pPr>
              <w:widowControl w:val="0"/>
              <w:tabs>
                <w:tab w:val="left" w:pos="540"/>
              </w:tabs>
              <w:contextualSpacing/>
              <w:jc w:val="both"/>
              <w:rPr>
                <w:rFonts w:ascii="Times New Roman" w:hAnsi="Times New Roman" w:cs="Times New Roman"/>
                <w:color w:val="0D0D0D"/>
                <w:sz w:val="24"/>
                <w:szCs w:val="24"/>
              </w:rPr>
            </w:pPr>
            <w:r>
              <w:rPr>
                <w:rFonts w:ascii="Times New Roman" w:hAnsi="Times New Roman" w:cs="Times New Roman"/>
                <w:sz w:val="24"/>
              </w:rPr>
              <w:t xml:space="preserve">контролировать </w:t>
            </w:r>
            <w:r w:rsidRPr="007536BB">
              <w:rPr>
                <w:rFonts w:ascii="Times New Roman" w:hAnsi="Times New Roman" w:cs="Times New Roman"/>
                <w:sz w:val="24"/>
              </w:rPr>
              <w:t>процесс аудита и оценки существующих гостиничных проектов</w:t>
            </w:r>
            <w:r>
              <w:rPr>
                <w:rFonts w:ascii="Times New Roman" w:hAnsi="Times New Roman" w:cs="Times New Roman"/>
                <w:sz w:val="24"/>
              </w:rPr>
              <w:t xml:space="preserve"> </w:t>
            </w:r>
            <w:r w:rsidRPr="007536BB">
              <w:rPr>
                <w:rFonts w:ascii="Times New Roman" w:hAnsi="Times New Roman" w:cs="Times New Roman"/>
                <w:sz w:val="24"/>
              </w:rPr>
              <w:t xml:space="preserve">с целью внедрения инновационных преобразований, улучшающих операционные </w:t>
            </w:r>
            <w:r>
              <w:rPr>
                <w:rFonts w:ascii="Times New Roman" w:hAnsi="Times New Roman" w:cs="Times New Roman"/>
                <w:sz w:val="24"/>
              </w:rPr>
              <w:t xml:space="preserve">показатели </w:t>
            </w:r>
            <w:r w:rsidRPr="007536BB">
              <w:rPr>
                <w:rFonts w:ascii="Times New Roman" w:hAnsi="Times New Roman" w:cs="Times New Roman"/>
                <w:sz w:val="24"/>
              </w:rPr>
              <w:t>деятельности гостиничного предприятия.</w:t>
            </w:r>
            <w:r>
              <w:rPr>
                <w:rFonts w:ascii="Times New Roman" w:hAnsi="Times New Roman" w:cs="Times New Roman"/>
                <w:sz w:val="24"/>
              </w:rPr>
              <w:t xml:space="preserve"> </w:t>
            </w:r>
            <w:r w:rsidRPr="007536BB">
              <w:rPr>
                <w:rFonts w:ascii="Times New Roman" w:hAnsi="Times New Roman" w:cs="Times New Roman"/>
                <w:sz w:val="24"/>
              </w:rPr>
              <w:t xml:space="preserve"> </w:t>
            </w:r>
            <w:r w:rsidR="007536BB" w:rsidRPr="00885306">
              <w:rPr>
                <w:rFonts w:ascii="Times New Roman" w:hAnsi="Times New Roman" w:cs="Times New Roman"/>
                <w:sz w:val="24"/>
              </w:rPr>
              <w:t xml:space="preserve"> </w:t>
            </w:r>
            <w:r w:rsidR="007536BB" w:rsidRPr="00885306">
              <w:rPr>
                <w:rFonts w:ascii="Times New Roman" w:hAnsi="Times New Roman" w:cs="Times New Roman"/>
                <w:sz w:val="24"/>
              </w:rPr>
              <w:br/>
            </w:r>
          </w:p>
          <w:p w14:paraId="3C5792CB"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Знать</w:t>
            </w:r>
            <w:r w:rsidRPr="00772A2D">
              <w:rPr>
                <w:rFonts w:ascii="Times New Roman" w:hAnsi="Times New Roman" w:cs="Times New Roman"/>
                <w:color w:val="0D0D0D"/>
                <w:sz w:val="24"/>
                <w:szCs w:val="24"/>
              </w:rPr>
              <w:t>:</w:t>
            </w:r>
          </w:p>
          <w:p w14:paraId="06A75C2D" w14:textId="3F96ED80" w:rsidR="007536BB" w:rsidRDefault="007536BB" w:rsidP="00EC1B7D">
            <w:pPr>
              <w:widowControl w:val="0"/>
              <w:tabs>
                <w:tab w:val="left" w:pos="540"/>
              </w:tabs>
              <w:contextualSpacing/>
              <w:jc w:val="both"/>
              <w:rPr>
                <w:rFonts w:ascii="Times New Roman" w:hAnsi="Times New Roman" w:cs="Times New Roman"/>
                <w:sz w:val="24"/>
              </w:rPr>
            </w:pPr>
            <w:r>
              <w:rPr>
                <w:rFonts w:ascii="Times New Roman" w:hAnsi="Times New Roman" w:cs="Times New Roman"/>
                <w:color w:val="0D0D0D"/>
                <w:sz w:val="24"/>
                <w:szCs w:val="24"/>
              </w:rPr>
              <w:t xml:space="preserve">методологию </w:t>
            </w:r>
            <w:r w:rsidR="004B597D" w:rsidRPr="007536BB">
              <w:rPr>
                <w:rFonts w:ascii="Times New Roman" w:hAnsi="Times New Roman" w:cs="Times New Roman"/>
                <w:sz w:val="24"/>
              </w:rPr>
              <w:t>оценки эффективного использования земельного участка, в том числе с учетом оценки правовых рисков и технико- экономического обоснования предлагаемых проектных решений.</w:t>
            </w:r>
          </w:p>
          <w:p w14:paraId="5D87E970" w14:textId="77777777" w:rsidR="007536BB" w:rsidRPr="00772A2D" w:rsidRDefault="007536BB" w:rsidP="00EC1B7D">
            <w:pPr>
              <w:widowControl w:val="0"/>
              <w:tabs>
                <w:tab w:val="left" w:pos="540"/>
              </w:tabs>
              <w:contextualSpacing/>
              <w:jc w:val="both"/>
              <w:rPr>
                <w:rFonts w:ascii="Times New Roman" w:hAnsi="Times New Roman" w:cs="Times New Roman"/>
                <w:color w:val="0D0D0D"/>
                <w:sz w:val="24"/>
                <w:szCs w:val="24"/>
              </w:rPr>
            </w:pPr>
            <w:r w:rsidRPr="00772A2D">
              <w:rPr>
                <w:rFonts w:ascii="Times New Roman" w:hAnsi="Times New Roman" w:cs="Times New Roman"/>
                <w:b/>
                <w:bCs/>
                <w:i/>
                <w:iCs/>
                <w:color w:val="0D0D0D"/>
                <w:sz w:val="24"/>
                <w:szCs w:val="24"/>
              </w:rPr>
              <w:t>Уметь</w:t>
            </w:r>
            <w:r w:rsidRPr="00772A2D">
              <w:rPr>
                <w:rFonts w:ascii="Times New Roman" w:hAnsi="Times New Roman" w:cs="Times New Roman"/>
                <w:color w:val="0D0D0D"/>
                <w:sz w:val="24"/>
                <w:szCs w:val="24"/>
              </w:rPr>
              <w:t>:</w:t>
            </w:r>
          </w:p>
          <w:p w14:paraId="53D53EF5" w14:textId="19605E66" w:rsidR="007536BB" w:rsidRPr="00772A2D" w:rsidRDefault="004B597D" w:rsidP="004B597D">
            <w:pPr>
              <w:widowControl w:val="0"/>
              <w:tabs>
                <w:tab w:val="left" w:pos="540"/>
              </w:tabs>
              <w:contextualSpacing/>
              <w:jc w:val="both"/>
              <w:rPr>
                <w:rFonts w:ascii="Times New Roman" w:hAnsi="Times New Roman" w:cs="Times New Roman"/>
                <w:b/>
                <w:bCs/>
                <w:i/>
                <w:iCs/>
                <w:color w:val="0D0D0D"/>
                <w:sz w:val="24"/>
                <w:szCs w:val="24"/>
              </w:rPr>
            </w:pPr>
            <w:r>
              <w:rPr>
                <w:rFonts w:ascii="Times New Roman" w:hAnsi="Times New Roman" w:cs="Times New Roman"/>
                <w:sz w:val="24"/>
              </w:rPr>
              <w:t>оценивать</w:t>
            </w:r>
            <w:r w:rsidRPr="007536BB">
              <w:rPr>
                <w:rFonts w:ascii="Times New Roman" w:hAnsi="Times New Roman" w:cs="Times New Roman"/>
                <w:sz w:val="24"/>
              </w:rPr>
              <w:t xml:space="preserve"> эффективно</w:t>
            </w:r>
            <w:r>
              <w:rPr>
                <w:rFonts w:ascii="Times New Roman" w:hAnsi="Times New Roman" w:cs="Times New Roman"/>
                <w:sz w:val="24"/>
              </w:rPr>
              <w:t>е</w:t>
            </w:r>
            <w:r w:rsidRPr="007536BB">
              <w:rPr>
                <w:rFonts w:ascii="Times New Roman" w:hAnsi="Times New Roman" w:cs="Times New Roman"/>
                <w:sz w:val="24"/>
              </w:rPr>
              <w:t xml:space="preserve"> использовани</w:t>
            </w:r>
            <w:r>
              <w:rPr>
                <w:rFonts w:ascii="Times New Roman" w:hAnsi="Times New Roman" w:cs="Times New Roman"/>
                <w:sz w:val="24"/>
              </w:rPr>
              <w:t>е</w:t>
            </w:r>
            <w:r w:rsidRPr="007536BB">
              <w:rPr>
                <w:rFonts w:ascii="Times New Roman" w:hAnsi="Times New Roman" w:cs="Times New Roman"/>
                <w:sz w:val="24"/>
              </w:rPr>
              <w:t xml:space="preserve"> земельного участка, в том числе с учетом оценки правовых рисков и технико- экономического обоснования предлагаемых проектных решений.</w:t>
            </w:r>
          </w:p>
        </w:tc>
      </w:tr>
    </w:tbl>
    <w:p w14:paraId="5496F9CD" w14:textId="346253E5" w:rsidR="00A00DD7" w:rsidRPr="009D294E" w:rsidRDefault="00A00DD7" w:rsidP="007B4303">
      <w:pPr>
        <w:pStyle w:val="Default"/>
        <w:spacing w:line="360" w:lineRule="auto"/>
        <w:rPr>
          <w:b/>
          <w:bCs/>
          <w:color w:val="auto"/>
        </w:rPr>
      </w:pPr>
    </w:p>
    <w:p w14:paraId="2AE43AEB" w14:textId="77777777" w:rsidR="00025FAC" w:rsidRPr="009D294E" w:rsidRDefault="00025FAC" w:rsidP="00DC21FA">
      <w:pPr>
        <w:pStyle w:val="Default"/>
        <w:spacing w:line="360" w:lineRule="auto"/>
        <w:jc w:val="both"/>
        <w:rPr>
          <w:color w:val="auto"/>
          <w:sz w:val="28"/>
          <w:szCs w:val="28"/>
        </w:rPr>
      </w:pPr>
      <w:r w:rsidRPr="009D294E">
        <w:rPr>
          <w:b/>
          <w:bCs/>
          <w:color w:val="auto"/>
          <w:sz w:val="28"/>
          <w:szCs w:val="28"/>
        </w:rPr>
        <w:tab/>
        <w:t xml:space="preserve">2. Место НИР в структуре образовательной программы </w:t>
      </w:r>
    </w:p>
    <w:p w14:paraId="13F95A41" w14:textId="34C0C950" w:rsidR="00F05E10" w:rsidRDefault="00025FAC" w:rsidP="00DC21FA">
      <w:pPr>
        <w:pStyle w:val="Default"/>
        <w:spacing w:line="360" w:lineRule="auto"/>
        <w:jc w:val="both"/>
        <w:rPr>
          <w:color w:val="auto"/>
          <w:sz w:val="28"/>
          <w:szCs w:val="28"/>
        </w:rPr>
      </w:pPr>
      <w:r w:rsidRPr="009D294E">
        <w:rPr>
          <w:color w:val="auto"/>
          <w:sz w:val="28"/>
          <w:szCs w:val="28"/>
        </w:rPr>
        <w:t xml:space="preserve">НИР входит в блок Б.2. </w:t>
      </w:r>
      <w:r w:rsidR="00263E7C">
        <w:rPr>
          <w:color w:val="auto"/>
          <w:sz w:val="28"/>
          <w:szCs w:val="28"/>
        </w:rPr>
        <w:t>«</w:t>
      </w:r>
      <w:r w:rsidRPr="009D294E">
        <w:rPr>
          <w:color w:val="auto"/>
          <w:sz w:val="28"/>
          <w:szCs w:val="28"/>
        </w:rPr>
        <w:t>Практики, в том числе Научно-исследовательская работа (НИР)</w:t>
      </w:r>
      <w:r w:rsidR="00263E7C">
        <w:rPr>
          <w:color w:val="auto"/>
          <w:sz w:val="28"/>
          <w:szCs w:val="28"/>
        </w:rPr>
        <w:t>»</w:t>
      </w:r>
      <w:r w:rsidRPr="009D294E">
        <w:rPr>
          <w:color w:val="auto"/>
          <w:sz w:val="28"/>
          <w:szCs w:val="28"/>
        </w:rPr>
        <w:t xml:space="preserve"> направленности программы магистратуры </w:t>
      </w:r>
      <w:r w:rsidR="00F05E10" w:rsidRPr="00C27167">
        <w:rPr>
          <w:color w:val="auto"/>
          <w:sz w:val="28"/>
          <w:szCs w:val="28"/>
        </w:rPr>
        <w:t>«</w:t>
      </w:r>
      <w:r w:rsidR="00F05E10">
        <w:rPr>
          <w:sz w:val="28"/>
          <w:szCs w:val="28"/>
        </w:rPr>
        <w:t>Управление бизнес проектам в индустрии гостеприимства</w:t>
      </w:r>
      <w:r w:rsidR="00F05E10" w:rsidRPr="00C27167">
        <w:rPr>
          <w:color w:val="auto"/>
          <w:sz w:val="28"/>
          <w:szCs w:val="28"/>
        </w:rPr>
        <w:t>»</w:t>
      </w:r>
      <w:r w:rsidR="00F05E10">
        <w:rPr>
          <w:color w:val="auto"/>
          <w:sz w:val="28"/>
          <w:szCs w:val="28"/>
        </w:rPr>
        <w:t xml:space="preserve">, </w:t>
      </w:r>
      <w:r w:rsidR="007F2656" w:rsidRPr="009D294E">
        <w:rPr>
          <w:color w:val="auto"/>
          <w:sz w:val="28"/>
          <w:szCs w:val="28"/>
        </w:rPr>
        <w:t xml:space="preserve">направления подготовки </w:t>
      </w:r>
      <w:r w:rsidR="00F05E10">
        <w:rPr>
          <w:color w:val="auto"/>
          <w:sz w:val="28"/>
          <w:szCs w:val="28"/>
        </w:rPr>
        <w:t>43</w:t>
      </w:r>
      <w:r w:rsidR="00F05E10" w:rsidRPr="00C27167">
        <w:rPr>
          <w:color w:val="auto"/>
          <w:sz w:val="28"/>
          <w:szCs w:val="28"/>
        </w:rPr>
        <w:t>.04.0</w:t>
      </w:r>
      <w:r w:rsidR="00F05E10">
        <w:rPr>
          <w:color w:val="auto"/>
          <w:sz w:val="28"/>
          <w:szCs w:val="28"/>
        </w:rPr>
        <w:t>3</w:t>
      </w:r>
      <w:r w:rsidR="00F05E10" w:rsidRPr="00C27167">
        <w:rPr>
          <w:color w:val="auto"/>
          <w:sz w:val="28"/>
          <w:szCs w:val="28"/>
        </w:rPr>
        <w:t xml:space="preserve"> «</w:t>
      </w:r>
      <w:r w:rsidR="00F05E10">
        <w:rPr>
          <w:sz w:val="28"/>
          <w:szCs w:val="28"/>
        </w:rPr>
        <w:t>Гостиничное дело</w:t>
      </w:r>
      <w:r w:rsidR="00F05E10" w:rsidRPr="00C27167">
        <w:rPr>
          <w:color w:val="auto"/>
          <w:sz w:val="28"/>
          <w:szCs w:val="28"/>
        </w:rPr>
        <w:t>»</w:t>
      </w:r>
      <w:r w:rsidR="00F05E10">
        <w:rPr>
          <w:color w:val="auto"/>
          <w:sz w:val="28"/>
          <w:szCs w:val="28"/>
        </w:rPr>
        <w:t>.</w:t>
      </w:r>
    </w:p>
    <w:p w14:paraId="23E2586E" w14:textId="60082D5A" w:rsidR="00025FAC" w:rsidRPr="009D294E" w:rsidRDefault="00DC21FA" w:rsidP="00DC21FA">
      <w:pPr>
        <w:pStyle w:val="Default"/>
        <w:spacing w:line="360" w:lineRule="auto"/>
        <w:jc w:val="both"/>
        <w:rPr>
          <w:color w:val="auto"/>
          <w:sz w:val="28"/>
          <w:szCs w:val="28"/>
        </w:rPr>
      </w:pPr>
      <w:r w:rsidRPr="009D294E">
        <w:rPr>
          <w:b/>
          <w:bCs/>
          <w:color w:val="auto"/>
          <w:sz w:val="28"/>
          <w:szCs w:val="28"/>
        </w:rPr>
        <w:tab/>
      </w:r>
      <w:r w:rsidR="00025FAC" w:rsidRPr="009D294E">
        <w:rPr>
          <w:b/>
          <w:bCs/>
          <w:color w:val="auto"/>
          <w:sz w:val="28"/>
          <w:szCs w:val="28"/>
        </w:rPr>
        <w:t xml:space="preserve">Формы и способы проведения НИР </w:t>
      </w:r>
    </w:p>
    <w:p w14:paraId="3D6733F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Форма проведения НИР – непрерывная. </w:t>
      </w:r>
    </w:p>
    <w:p w14:paraId="3B40CFC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lastRenderedPageBreak/>
        <w:t xml:space="preserve">Способ проведения НИР – стационарная. </w:t>
      </w:r>
    </w:p>
    <w:p w14:paraId="406F478D" w14:textId="24C0A216"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Основной формой организации НИР обучающихся по </w:t>
      </w:r>
      <w:r w:rsidR="00F05E10" w:rsidRPr="009D294E">
        <w:rPr>
          <w:color w:val="auto"/>
          <w:sz w:val="28"/>
          <w:szCs w:val="28"/>
        </w:rPr>
        <w:t xml:space="preserve">направленности программы магистратуры </w:t>
      </w:r>
      <w:r w:rsidR="00F05E10" w:rsidRPr="00C27167">
        <w:rPr>
          <w:color w:val="auto"/>
          <w:sz w:val="28"/>
          <w:szCs w:val="28"/>
        </w:rPr>
        <w:t>«</w:t>
      </w:r>
      <w:r w:rsidR="00F05E10">
        <w:rPr>
          <w:sz w:val="28"/>
          <w:szCs w:val="28"/>
        </w:rPr>
        <w:t>Управление бизнес проектам в индустрии гостеприимства</w:t>
      </w:r>
      <w:r w:rsidR="00F05E10" w:rsidRPr="00C27167">
        <w:rPr>
          <w:color w:val="auto"/>
          <w:sz w:val="28"/>
          <w:szCs w:val="28"/>
        </w:rPr>
        <w:t>»</w:t>
      </w:r>
      <w:r w:rsidR="00F05E10">
        <w:rPr>
          <w:color w:val="auto"/>
          <w:sz w:val="28"/>
          <w:szCs w:val="28"/>
        </w:rPr>
        <w:t xml:space="preserve">, </w:t>
      </w:r>
      <w:r w:rsidR="00F05E10" w:rsidRPr="009D294E">
        <w:rPr>
          <w:color w:val="auto"/>
          <w:sz w:val="28"/>
          <w:szCs w:val="28"/>
        </w:rPr>
        <w:t xml:space="preserve">направления подготовки </w:t>
      </w:r>
      <w:r w:rsidR="00F05E10">
        <w:rPr>
          <w:color w:val="auto"/>
          <w:sz w:val="28"/>
          <w:szCs w:val="28"/>
        </w:rPr>
        <w:t>43</w:t>
      </w:r>
      <w:r w:rsidR="00F05E10" w:rsidRPr="00C27167">
        <w:rPr>
          <w:color w:val="auto"/>
          <w:sz w:val="28"/>
          <w:szCs w:val="28"/>
        </w:rPr>
        <w:t>.04.0</w:t>
      </w:r>
      <w:r w:rsidR="00F05E10">
        <w:rPr>
          <w:color w:val="auto"/>
          <w:sz w:val="28"/>
          <w:szCs w:val="28"/>
        </w:rPr>
        <w:t>3</w:t>
      </w:r>
      <w:r w:rsidR="00F05E10" w:rsidRPr="00C27167">
        <w:rPr>
          <w:color w:val="auto"/>
          <w:sz w:val="28"/>
          <w:szCs w:val="28"/>
        </w:rPr>
        <w:t xml:space="preserve"> «</w:t>
      </w:r>
      <w:r w:rsidR="00F05E10">
        <w:rPr>
          <w:sz w:val="28"/>
          <w:szCs w:val="28"/>
        </w:rPr>
        <w:t>Гостиничное дело</w:t>
      </w:r>
      <w:r w:rsidR="00F05E10" w:rsidRPr="00C27167">
        <w:rPr>
          <w:color w:val="auto"/>
          <w:sz w:val="28"/>
          <w:szCs w:val="28"/>
        </w:rPr>
        <w:t>»</w:t>
      </w:r>
      <w:r w:rsidR="00F05E10">
        <w:rPr>
          <w:color w:val="auto"/>
          <w:sz w:val="28"/>
          <w:szCs w:val="28"/>
        </w:rPr>
        <w:t xml:space="preserve"> </w:t>
      </w:r>
      <w:r w:rsidRPr="009D294E">
        <w:rPr>
          <w:color w:val="auto"/>
          <w:sz w:val="28"/>
          <w:szCs w:val="28"/>
        </w:rPr>
        <w:t xml:space="preserve">является постоянно действующий научно-исследовательский семинар (далее – НИС). </w:t>
      </w:r>
    </w:p>
    <w:p w14:paraId="0818D2A7" w14:textId="190C0AE1"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Руков</w:t>
      </w:r>
      <w:r w:rsidR="007F2656" w:rsidRPr="009D294E">
        <w:rPr>
          <w:color w:val="auto"/>
          <w:sz w:val="28"/>
          <w:szCs w:val="28"/>
        </w:rPr>
        <w:t>од</w:t>
      </w:r>
      <w:r w:rsidR="004C7D1D" w:rsidRPr="009D294E">
        <w:rPr>
          <w:color w:val="auto"/>
          <w:sz w:val="28"/>
          <w:szCs w:val="28"/>
        </w:rPr>
        <w:t>итель семинара – д.э.н., профессор</w:t>
      </w:r>
      <w:r w:rsidRPr="009D294E">
        <w:rPr>
          <w:color w:val="auto"/>
          <w:sz w:val="28"/>
          <w:szCs w:val="28"/>
        </w:rPr>
        <w:t xml:space="preserve"> </w:t>
      </w:r>
      <w:r w:rsidR="00F05E10">
        <w:rPr>
          <w:color w:val="auto"/>
          <w:sz w:val="28"/>
          <w:szCs w:val="28"/>
        </w:rPr>
        <w:t>Швец И.Ю.</w:t>
      </w:r>
    </w:p>
    <w:p w14:paraId="3B560FC2"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6FA75D11" w14:textId="77777777" w:rsidR="00D7669D" w:rsidRPr="009D294E" w:rsidRDefault="00025FAC" w:rsidP="004C7D1D">
      <w:pPr>
        <w:pStyle w:val="Default"/>
        <w:spacing w:line="360" w:lineRule="auto"/>
        <w:ind w:firstLine="709"/>
        <w:jc w:val="both"/>
        <w:rPr>
          <w:color w:val="auto"/>
          <w:sz w:val="28"/>
          <w:szCs w:val="28"/>
        </w:rPr>
      </w:pPr>
      <w:r w:rsidRPr="009D294E">
        <w:rPr>
          <w:color w:val="auto"/>
          <w:sz w:val="28"/>
          <w:szCs w:val="28"/>
        </w:rPr>
        <w:t>Задачи НИР, выполняемые в рамках НИС:</w:t>
      </w:r>
    </w:p>
    <w:p w14:paraId="02AA3BFB" w14:textId="77777777" w:rsidR="00025FAC" w:rsidRPr="009D294E" w:rsidRDefault="00DC21FA"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025FAC" w:rsidRPr="009D294E">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57CBC7C0" w14:textId="7DD1AD43"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формирование навыков ведения научной дискуссии, формулирования научной аргументации, в том числе в ходе публично</w:t>
      </w:r>
      <w:r w:rsidR="00540EED">
        <w:rPr>
          <w:rFonts w:ascii="Times New Roman" w:hAnsi="Times New Roman" w:cs="Times New Roman"/>
          <w:sz w:val="28"/>
          <w:szCs w:val="28"/>
        </w:rPr>
        <w:t xml:space="preserve">го </w:t>
      </w:r>
      <w:r w:rsidRPr="009D294E">
        <w:rPr>
          <w:rFonts w:ascii="Times New Roman" w:hAnsi="Times New Roman" w:cs="Times New Roman"/>
          <w:sz w:val="28"/>
          <w:szCs w:val="28"/>
        </w:rPr>
        <w:t xml:space="preserve">обсуждения и защиты результатов научных исследований (диссертации); </w:t>
      </w:r>
    </w:p>
    <w:p w14:paraId="3FBAFA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выбор и обоснование актуальных тем научных исследований; </w:t>
      </w:r>
    </w:p>
    <w:p w14:paraId="031990C4"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06D350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рассмотрение промежуточных результатов научно-исследовательской</w:t>
      </w:r>
      <w:r w:rsidR="005B206F" w:rsidRPr="009D294E">
        <w:rPr>
          <w:rFonts w:ascii="Times New Roman" w:hAnsi="Times New Roman" w:cs="Times New Roman"/>
          <w:sz w:val="28"/>
          <w:szCs w:val="28"/>
        </w:rPr>
        <w:t xml:space="preserve"> работы и подготовки выпускной квалификационной работы</w:t>
      </w:r>
      <w:r w:rsidRPr="009D294E">
        <w:rPr>
          <w:rFonts w:ascii="Times New Roman" w:hAnsi="Times New Roman" w:cs="Times New Roman"/>
          <w:sz w:val="28"/>
          <w:szCs w:val="28"/>
        </w:rPr>
        <w:t xml:space="preserve">; </w:t>
      </w:r>
    </w:p>
    <w:p w14:paraId="73B49EF5"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791CD858" w14:textId="77777777" w:rsidR="00ED253A" w:rsidRDefault="00ED253A" w:rsidP="004C7D1D">
      <w:pPr>
        <w:pStyle w:val="Default"/>
        <w:spacing w:line="360" w:lineRule="auto"/>
        <w:jc w:val="both"/>
        <w:rPr>
          <w:b/>
          <w:bCs/>
          <w:color w:val="auto"/>
          <w:sz w:val="28"/>
          <w:szCs w:val="28"/>
        </w:rPr>
      </w:pPr>
    </w:p>
    <w:p w14:paraId="4AB66E35" w14:textId="77777777" w:rsidR="008874E2" w:rsidRDefault="008874E2" w:rsidP="004C7D1D">
      <w:pPr>
        <w:pStyle w:val="Default"/>
        <w:spacing w:line="360" w:lineRule="auto"/>
        <w:jc w:val="both"/>
        <w:rPr>
          <w:b/>
          <w:bCs/>
          <w:color w:val="auto"/>
          <w:sz w:val="28"/>
          <w:szCs w:val="28"/>
        </w:rPr>
      </w:pPr>
    </w:p>
    <w:p w14:paraId="53AEB46E" w14:textId="77777777" w:rsidR="008874E2" w:rsidRDefault="008874E2" w:rsidP="004C7D1D">
      <w:pPr>
        <w:pStyle w:val="Default"/>
        <w:spacing w:line="360" w:lineRule="auto"/>
        <w:jc w:val="both"/>
        <w:rPr>
          <w:b/>
          <w:bCs/>
          <w:color w:val="auto"/>
          <w:sz w:val="28"/>
          <w:szCs w:val="28"/>
        </w:rPr>
      </w:pPr>
    </w:p>
    <w:p w14:paraId="6C548325" w14:textId="6F5709B8" w:rsidR="00D7669D" w:rsidRPr="009D294E" w:rsidRDefault="00025FAC" w:rsidP="004C7D1D">
      <w:pPr>
        <w:pStyle w:val="Default"/>
        <w:spacing w:line="360" w:lineRule="auto"/>
        <w:jc w:val="both"/>
        <w:rPr>
          <w:b/>
          <w:bCs/>
          <w:color w:val="auto"/>
          <w:sz w:val="28"/>
          <w:szCs w:val="28"/>
        </w:rPr>
      </w:pPr>
      <w:r w:rsidRPr="009D294E">
        <w:rPr>
          <w:b/>
          <w:bCs/>
          <w:color w:val="auto"/>
          <w:sz w:val="28"/>
          <w:szCs w:val="28"/>
        </w:rPr>
        <w:t>3. Объем НИР в зачетных единицах и в академических часах с выделением объема аудиторной работы (семинары) и самостоятельной работы</w:t>
      </w:r>
    </w:p>
    <w:tbl>
      <w:tblPr>
        <w:tblStyle w:val="a3"/>
        <w:tblW w:w="9469" w:type="dxa"/>
        <w:tblInd w:w="-5" w:type="dxa"/>
        <w:tblLook w:val="04A0" w:firstRow="1" w:lastRow="0" w:firstColumn="1" w:lastColumn="0" w:noHBand="0" w:noVBand="1"/>
      </w:tblPr>
      <w:tblGrid>
        <w:gridCol w:w="4508"/>
        <w:gridCol w:w="2126"/>
        <w:gridCol w:w="1417"/>
        <w:gridCol w:w="1418"/>
      </w:tblGrid>
      <w:tr w:rsidR="009D294E" w:rsidRPr="009D294E" w14:paraId="040A8FB5" w14:textId="77777777" w:rsidTr="008D5D1C">
        <w:trPr>
          <w:trHeight w:val="817"/>
        </w:trPr>
        <w:tc>
          <w:tcPr>
            <w:tcW w:w="4508" w:type="dxa"/>
            <w:tcBorders>
              <w:top w:val="single" w:sz="4" w:space="0" w:color="auto"/>
              <w:left w:val="single" w:sz="4" w:space="0" w:color="auto"/>
              <w:bottom w:val="single" w:sz="4" w:space="0" w:color="auto"/>
              <w:right w:val="single" w:sz="4" w:space="0" w:color="auto"/>
            </w:tcBorders>
            <w:hideMark/>
          </w:tcPr>
          <w:p w14:paraId="60093789" w14:textId="77777777" w:rsidR="001868BC" w:rsidRPr="009D294E" w:rsidRDefault="001868BC"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lastRenderedPageBreak/>
              <w:t>Вид учебной работы при проведении НИР</w:t>
            </w:r>
          </w:p>
        </w:tc>
        <w:tc>
          <w:tcPr>
            <w:tcW w:w="2126" w:type="dxa"/>
            <w:tcBorders>
              <w:top w:val="single" w:sz="4" w:space="0" w:color="auto"/>
              <w:left w:val="single" w:sz="4" w:space="0" w:color="auto"/>
              <w:bottom w:val="single" w:sz="4" w:space="0" w:color="auto"/>
              <w:right w:val="single" w:sz="4" w:space="0" w:color="auto"/>
            </w:tcBorders>
            <w:hideMark/>
          </w:tcPr>
          <w:p w14:paraId="5CA45C62" w14:textId="77777777" w:rsidR="001868BC" w:rsidRPr="009D294E" w:rsidRDefault="001868BC"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t xml:space="preserve">Всего </w:t>
            </w:r>
          </w:p>
          <w:p w14:paraId="28790A33"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b/>
                <w:bCs/>
                <w:sz w:val="24"/>
                <w:szCs w:val="24"/>
              </w:rPr>
              <w:t>(в зачетных единицах и в часах)</w:t>
            </w:r>
          </w:p>
        </w:tc>
        <w:tc>
          <w:tcPr>
            <w:tcW w:w="1417" w:type="dxa"/>
            <w:tcBorders>
              <w:top w:val="single" w:sz="4" w:space="0" w:color="auto"/>
              <w:left w:val="single" w:sz="4" w:space="0" w:color="auto"/>
              <w:bottom w:val="single" w:sz="4" w:space="0" w:color="auto"/>
              <w:right w:val="single" w:sz="4" w:space="0" w:color="auto"/>
            </w:tcBorders>
            <w:hideMark/>
          </w:tcPr>
          <w:p w14:paraId="4688FDE6"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1 год </w:t>
            </w:r>
          </w:p>
          <w:p w14:paraId="10814350"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4A0016F9"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2 год </w:t>
            </w:r>
          </w:p>
          <w:p w14:paraId="007E302B"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часах)</w:t>
            </w:r>
          </w:p>
        </w:tc>
      </w:tr>
      <w:tr w:rsidR="009D294E" w:rsidRPr="009D294E" w14:paraId="7141A62D"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2437BB12"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Общая трудоемкость НИР</w:t>
            </w:r>
          </w:p>
        </w:tc>
        <w:tc>
          <w:tcPr>
            <w:tcW w:w="2126" w:type="dxa"/>
            <w:tcBorders>
              <w:top w:val="single" w:sz="4" w:space="0" w:color="auto"/>
              <w:left w:val="single" w:sz="4" w:space="0" w:color="auto"/>
              <w:bottom w:val="single" w:sz="4" w:space="0" w:color="auto"/>
              <w:right w:val="single" w:sz="4" w:space="0" w:color="auto"/>
            </w:tcBorders>
            <w:hideMark/>
          </w:tcPr>
          <w:p w14:paraId="091055E0" w14:textId="4BF5CA55" w:rsidR="001868BC" w:rsidRPr="008874E2" w:rsidRDefault="00A00DD7"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27/972</w:t>
            </w:r>
          </w:p>
        </w:tc>
        <w:tc>
          <w:tcPr>
            <w:tcW w:w="1417" w:type="dxa"/>
            <w:tcBorders>
              <w:top w:val="single" w:sz="4" w:space="0" w:color="auto"/>
              <w:left w:val="single" w:sz="4" w:space="0" w:color="auto"/>
              <w:bottom w:val="single" w:sz="4" w:space="0" w:color="auto"/>
              <w:right w:val="single" w:sz="4" w:space="0" w:color="auto"/>
            </w:tcBorders>
            <w:hideMark/>
          </w:tcPr>
          <w:p w14:paraId="52BB2CA2" w14:textId="269050DA" w:rsidR="001868BC" w:rsidRPr="008874E2" w:rsidRDefault="001868BC"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18</w:t>
            </w:r>
            <w:r w:rsidRPr="008874E2">
              <w:rPr>
                <w:rFonts w:ascii="Times New Roman" w:eastAsia="Times New Roman" w:hAnsi="Times New Roman" w:cs="Times New Roman"/>
                <w:sz w:val="24"/>
                <w:szCs w:val="24"/>
                <w:lang w:val="en-US"/>
              </w:rPr>
              <w:t>/</w:t>
            </w:r>
            <w:r w:rsidRPr="008874E2">
              <w:rPr>
                <w:rFonts w:ascii="Times New Roman" w:eastAsia="Times New Roman" w:hAnsi="Times New Roman" w:cs="Times New Roman"/>
                <w:sz w:val="24"/>
                <w:szCs w:val="24"/>
              </w:rPr>
              <w:t>648</w:t>
            </w:r>
            <w:r w:rsidR="00FD4994" w:rsidRPr="008874E2">
              <w:rPr>
                <w:rFonts w:ascii="Times New Roman" w:eastAsia="Times New Roman" w:hAnsi="Times New Roman" w:cs="Times New Roman"/>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1AC1229" w14:textId="2F5FF75F"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9/324</w:t>
            </w:r>
          </w:p>
        </w:tc>
      </w:tr>
      <w:tr w:rsidR="009D294E" w:rsidRPr="009D294E" w14:paraId="19C90B61"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7E911324" w14:textId="2DFAF358"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 xml:space="preserve">в </w:t>
            </w:r>
            <w:r w:rsidR="00263E7C" w:rsidRPr="009D294E">
              <w:rPr>
                <w:rFonts w:ascii="Times New Roman" w:eastAsia="Times New Roman" w:hAnsi="Times New Roman" w:cs="Times New Roman"/>
                <w:sz w:val="24"/>
                <w:szCs w:val="24"/>
              </w:rPr>
              <w:t>т. ч.</w:t>
            </w:r>
            <w:r w:rsidRPr="009D294E">
              <w:rPr>
                <w:rFonts w:ascii="Times New Roman" w:eastAsia="Times New Roman" w:hAnsi="Times New Roman" w:cs="Times New Roman"/>
                <w:sz w:val="24"/>
                <w:szCs w:val="24"/>
              </w:rPr>
              <w:t xml:space="preserve"> научно-исследовательский семинар (НИС)</w:t>
            </w:r>
          </w:p>
        </w:tc>
        <w:tc>
          <w:tcPr>
            <w:tcW w:w="2126" w:type="dxa"/>
            <w:tcBorders>
              <w:top w:val="single" w:sz="4" w:space="0" w:color="auto"/>
              <w:left w:val="single" w:sz="4" w:space="0" w:color="auto"/>
              <w:bottom w:val="single" w:sz="4" w:space="0" w:color="auto"/>
              <w:right w:val="single" w:sz="4" w:space="0" w:color="auto"/>
            </w:tcBorders>
            <w:hideMark/>
          </w:tcPr>
          <w:p w14:paraId="1E984397" w14:textId="77777777" w:rsidR="001868BC" w:rsidRPr="008874E2" w:rsidRDefault="001868BC"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6/216</w:t>
            </w:r>
          </w:p>
        </w:tc>
        <w:tc>
          <w:tcPr>
            <w:tcW w:w="1417" w:type="dxa"/>
            <w:tcBorders>
              <w:top w:val="single" w:sz="4" w:space="0" w:color="auto"/>
              <w:left w:val="single" w:sz="4" w:space="0" w:color="auto"/>
              <w:bottom w:val="single" w:sz="4" w:space="0" w:color="auto"/>
              <w:right w:val="single" w:sz="4" w:space="0" w:color="auto"/>
            </w:tcBorders>
            <w:hideMark/>
          </w:tcPr>
          <w:p w14:paraId="5265C6E7" w14:textId="4B233B4F"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130</w:t>
            </w:r>
          </w:p>
        </w:tc>
        <w:tc>
          <w:tcPr>
            <w:tcW w:w="1418" w:type="dxa"/>
            <w:tcBorders>
              <w:top w:val="single" w:sz="4" w:space="0" w:color="auto"/>
              <w:left w:val="single" w:sz="4" w:space="0" w:color="auto"/>
              <w:bottom w:val="single" w:sz="4" w:space="0" w:color="auto"/>
              <w:right w:val="single" w:sz="4" w:space="0" w:color="auto"/>
            </w:tcBorders>
            <w:hideMark/>
          </w:tcPr>
          <w:p w14:paraId="258C7DF6" w14:textId="0FA1BED9"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86</w:t>
            </w:r>
          </w:p>
        </w:tc>
      </w:tr>
      <w:tr w:rsidR="009D294E" w:rsidRPr="009D294E" w14:paraId="2A2F0A28"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50C646E1" w14:textId="77777777" w:rsidR="001868BC" w:rsidRPr="009D294E" w:rsidRDefault="005E2F42"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Контактная работа-</w:t>
            </w:r>
            <w:r w:rsidR="001868BC" w:rsidRPr="009D294E">
              <w:rPr>
                <w:rFonts w:ascii="Times New Roman" w:eastAsia="Times New Roman" w:hAnsi="Times New Roman" w:cs="Times New Roman"/>
                <w:sz w:val="24"/>
                <w:szCs w:val="24"/>
              </w:rPr>
              <w:t>Аудиторные занятия</w:t>
            </w:r>
          </w:p>
        </w:tc>
        <w:tc>
          <w:tcPr>
            <w:tcW w:w="2126" w:type="dxa"/>
            <w:tcBorders>
              <w:top w:val="single" w:sz="4" w:space="0" w:color="auto"/>
              <w:left w:val="single" w:sz="4" w:space="0" w:color="auto"/>
              <w:bottom w:val="single" w:sz="4" w:space="0" w:color="auto"/>
              <w:right w:val="single" w:sz="4" w:space="0" w:color="auto"/>
            </w:tcBorders>
            <w:hideMark/>
          </w:tcPr>
          <w:p w14:paraId="6199F9E2" w14:textId="21A7338C" w:rsidR="001868BC" w:rsidRPr="008874E2" w:rsidRDefault="00A00DD7"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68</w:t>
            </w:r>
          </w:p>
        </w:tc>
        <w:tc>
          <w:tcPr>
            <w:tcW w:w="1417" w:type="dxa"/>
            <w:tcBorders>
              <w:top w:val="single" w:sz="4" w:space="0" w:color="auto"/>
              <w:left w:val="single" w:sz="4" w:space="0" w:color="auto"/>
              <w:bottom w:val="single" w:sz="4" w:space="0" w:color="auto"/>
              <w:right w:val="single" w:sz="4" w:space="0" w:color="auto"/>
            </w:tcBorders>
            <w:hideMark/>
          </w:tcPr>
          <w:p w14:paraId="6B142C44" w14:textId="61BBA308"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46</w:t>
            </w:r>
          </w:p>
        </w:tc>
        <w:tc>
          <w:tcPr>
            <w:tcW w:w="1418" w:type="dxa"/>
            <w:tcBorders>
              <w:top w:val="single" w:sz="4" w:space="0" w:color="auto"/>
              <w:left w:val="single" w:sz="4" w:space="0" w:color="auto"/>
              <w:bottom w:val="single" w:sz="4" w:space="0" w:color="auto"/>
              <w:right w:val="single" w:sz="4" w:space="0" w:color="auto"/>
            </w:tcBorders>
            <w:hideMark/>
          </w:tcPr>
          <w:p w14:paraId="7FF30C62" w14:textId="677633E2"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22</w:t>
            </w:r>
          </w:p>
        </w:tc>
      </w:tr>
      <w:tr w:rsidR="009D294E" w:rsidRPr="009D294E" w14:paraId="1970424C"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69A5726D"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Самостоятельная работа</w:t>
            </w:r>
          </w:p>
        </w:tc>
        <w:tc>
          <w:tcPr>
            <w:tcW w:w="2126" w:type="dxa"/>
            <w:tcBorders>
              <w:top w:val="single" w:sz="4" w:space="0" w:color="auto"/>
              <w:left w:val="single" w:sz="4" w:space="0" w:color="auto"/>
              <w:bottom w:val="single" w:sz="4" w:space="0" w:color="auto"/>
              <w:right w:val="single" w:sz="4" w:space="0" w:color="auto"/>
            </w:tcBorders>
            <w:hideMark/>
          </w:tcPr>
          <w:p w14:paraId="0B23ADE5" w14:textId="26714047" w:rsidR="001868BC" w:rsidRPr="008874E2" w:rsidRDefault="00A00DD7"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904</w:t>
            </w:r>
          </w:p>
        </w:tc>
        <w:tc>
          <w:tcPr>
            <w:tcW w:w="1417" w:type="dxa"/>
            <w:tcBorders>
              <w:top w:val="single" w:sz="4" w:space="0" w:color="auto"/>
              <w:left w:val="single" w:sz="4" w:space="0" w:color="auto"/>
              <w:bottom w:val="single" w:sz="4" w:space="0" w:color="auto"/>
              <w:right w:val="single" w:sz="4" w:space="0" w:color="auto"/>
            </w:tcBorders>
            <w:hideMark/>
          </w:tcPr>
          <w:p w14:paraId="72D2EC0D" w14:textId="766A4F6E"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602</w:t>
            </w:r>
          </w:p>
        </w:tc>
        <w:tc>
          <w:tcPr>
            <w:tcW w:w="1418" w:type="dxa"/>
            <w:tcBorders>
              <w:top w:val="single" w:sz="4" w:space="0" w:color="auto"/>
              <w:left w:val="single" w:sz="4" w:space="0" w:color="auto"/>
              <w:bottom w:val="single" w:sz="4" w:space="0" w:color="auto"/>
              <w:right w:val="single" w:sz="4" w:space="0" w:color="auto"/>
            </w:tcBorders>
            <w:hideMark/>
          </w:tcPr>
          <w:p w14:paraId="20B6A1F7" w14:textId="3CB147EF" w:rsidR="001868BC" w:rsidRPr="008874E2" w:rsidRDefault="00FD4994" w:rsidP="002B6CBE">
            <w:pPr>
              <w:contextualSpacing/>
              <w:jc w:val="center"/>
              <w:rPr>
                <w:rFonts w:ascii="Times New Roman" w:eastAsia="Times New Roman" w:hAnsi="Times New Roman" w:cs="Times New Roman"/>
                <w:sz w:val="24"/>
                <w:szCs w:val="24"/>
              </w:rPr>
            </w:pPr>
            <w:r w:rsidRPr="008874E2">
              <w:rPr>
                <w:rFonts w:ascii="Times New Roman" w:eastAsia="Times New Roman" w:hAnsi="Times New Roman" w:cs="Times New Roman"/>
                <w:sz w:val="24"/>
                <w:szCs w:val="24"/>
              </w:rPr>
              <w:t>302</w:t>
            </w:r>
          </w:p>
        </w:tc>
      </w:tr>
      <w:tr w:rsidR="001868BC" w:rsidRPr="009D294E" w14:paraId="4F700AA3" w14:textId="77777777" w:rsidTr="008D5D1C">
        <w:tc>
          <w:tcPr>
            <w:tcW w:w="4508" w:type="dxa"/>
            <w:tcBorders>
              <w:top w:val="single" w:sz="4" w:space="0" w:color="auto"/>
              <w:left w:val="single" w:sz="4" w:space="0" w:color="auto"/>
              <w:bottom w:val="single" w:sz="4" w:space="0" w:color="auto"/>
              <w:right w:val="single" w:sz="4" w:space="0" w:color="auto"/>
            </w:tcBorders>
            <w:hideMark/>
          </w:tcPr>
          <w:p w14:paraId="02AC0E9E" w14:textId="77777777" w:rsidR="001868BC" w:rsidRPr="009D294E" w:rsidRDefault="001868BC"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Вид промежуточной аттестации</w:t>
            </w:r>
          </w:p>
        </w:tc>
        <w:tc>
          <w:tcPr>
            <w:tcW w:w="2126" w:type="dxa"/>
            <w:tcBorders>
              <w:top w:val="single" w:sz="4" w:space="0" w:color="auto"/>
              <w:left w:val="single" w:sz="4" w:space="0" w:color="auto"/>
              <w:bottom w:val="single" w:sz="4" w:space="0" w:color="auto"/>
              <w:right w:val="single" w:sz="4" w:space="0" w:color="auto"/>
            </w:tcBorders>
            <w:hideMark/>
          </w:tcPr>
          <w:p w14:paraId="1DB96EEF"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w:t>
            </w:r>
          </w:p>
          <w:p w14:paraId="6DE18EC1" w14:textId="4E66BCCC" w:rsidR="001868BC" w:rsidRPr="009D294E" w:rsidRDefault="00973C76" w:rsidP="002B6CBE">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2, 4, 6</w:t>
            </w:r>
            <w:r w:rsidR="001868BC" w:rsidRPr="009D294E">
              <w:rPr>
                <w:rFonts w:ascii="Times New Roman" w:eastAsia="Times New Roman" w:hAnsi="Times New Roman" w:cs="Times New Roman"/>
                <w:sz w:val="24"/>
                <w:szCs w:val="24"/>
              </w:rPr>
              <w:t xml:space="preserve"> модули</w:t>
            </w:r>
          </w:p>
        </w:tc>
        <w:tc>
          <w:tcPr>
            <w:tcW w:w="1417" w:type="dxa"/>
            <w:tcBorders>
              <w:top w:val="single" w:sz="4" w:space="0" w:color="auto"/>
              <w:left w:val="single" w:sz="4" w:space="0" w:color="auto"/>
              <w:bottom w:val="single" w:sz="4" w:space="0" w:color="auto"/>
              <w:right w:val="single" w:sz="4" w:space="0" w:color="auto"/>
            </w:tcBorders>
            <w:hideMark/>
          </w:tcPr>
          <w:p w14:paraId="012E8158" w14:textId="77777777" w:rsidR="001868BC" w:rsidRPr="009D294E" w:rsidRDefault="001868BC" w:rsidP="002B6CBE">
            <w:pPr>
              <w:contextualSpacing/>
              <w:jc w:val="center"/>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Зачет: 2, 4 модули</w:t>
            </w:r>
          </w:p>
        </w:tc>
        <w:tc>
          <w:tcPr>
            <w:tcW w:w="1418" w:type="dxa"/>
            <w:tcBorders>
              <w:top w:val="single" w:sz="4" w:space="0" w:color="auto"/>
              <w:left w:val="single" w:sz="4" w:space="0" w:color="auto"/>
              <w:bottom w:val="single" w:sz="4" w:space="0" w:color="auto"/>
              <w:right w:val="single" w:sz="4" w:space="0" w:color="auto"/>
            </w:tcBorders>
            <w:hideMark/>
          </w:tcPr>
          <w:p w14:paraId="7024D0ED" w14:textId="5892546E" w:rsidR="001868BC" w:rsidRPr="009D294E" w:rsidRDefault="00973C76" w:rsidP="002B6CBE">
            <w:pPr>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Зачет: 6</w:t>
            </w:r>
            <w:r w:rsidR="001868BC" w:rsidRPr="009D294E">
              <w:rPr>
                <w:rFonts w:ascii="Times New Roman" w:eastAsia="Times New Roman" w:hAnsi="Times New Roman" w:cs="Times New Roman"/>
                <w:sz w:val="24"/>
                <w:szCs w:val="24"/>
              </w:rPr>
              <w:t xml:space="preserve"> модули</w:t>
            </w:r>
          </w:p>
        </w:tc>
      </w:tr>
    </w:tbl>
    <w:p w14:paraId="2A527DCD" w14:textId="77777777" w:rsidR="004C35C3" w:rsidRDefault="004C35C3" w:rsidP="004C35C3">
      <w:pPr>
        <w:spacing w:after="0" w:line="240" w:lineRule="auto"/>
        <w:rPr>
          <w:rFonts w:ascii="Times New Roman" w:eastAsia="Times New Roman" w:hAnsi="Times New Roman" w:cs="Times New Roman"/>
          <w:sz w:val="24"/>
          <w:szCs w:val="24"/>
        </w:rPr>
      </w:pPr>
    </w:p>
    <w:p w14:paraId="2BED65F4" w14:textId="6594E904" w:rsidR="00867E98" w:rsidRDefault="004C35C3" w:rsidP="004C35C3">
      <w:pPr>
        <w:spacing w:after="0" w:line="240" w:lineRule="auto"/>
        <w:rPr>
          <w:b/>
          <w:bCs/>
          <w:sz w:val="28"/>
        </w:rPr>
      </w:pPr>
      <w:r w:rsidRPr="009D294E">
        <w:rPr>
          <w:b/>
          <w:bCs/>
          <w:sz w:val="28"/>
        </w:rPr>
        <w:t xml:space="preserve"> </w:t>
      </w:r>
    </w:p>
    <w:p w14:paraId="4D6D139D" w14:textId="77777777" w:rsidR="00D7669D" w:rsidRPr="009D294E" w:rsidRDefault="007C7CF4" w:rsidP="007B4303">
      <w:pPr>
        <w:pStyle w:val="Default"/>
        <w:spacing w:line="360" w:lineRule="auto"/>
        <w:rPr>
          <w:b/>
          <w:bCs/>
          <w:color w:val="auto"/>
          <w:sz w:val="28"/>
        </w:rPr>
      </w:pPr>
      <w:r w:rsidRPr="009D294E">
        <w:rPr>
          <w:b/>
          <w:bCs/>
          <w:color w:val="auto"/>
          <w:sz w:val="28"/>
        </w:rPr>
        <w:t>4. Содержание НИР</w:t>
      </w:r>
    </w:p>
    <w:p w14:paraId="6C963CEF" w14:textId="77777777" w:rsidR="005E4B82" w:rsidRPr="009D294E" w:rsidRDefault="005E4B82" w:rsidP="00867E98">
      <w:pPr>
        <w:pStyle w:val="Default"/>
        <w:spacing w:line="360" w:lineRule="auto"/>
        <w:ind w:firstLine="708"/>
        <w:jc w:val="both"/>
        <w:rPr>
          <w:bCs/>
          <w:color w:val="auto"/>
          <w:sz w:val="28"/>
        </w:rPr>
      </w:pPr>
      <w:r w:rsidRPr="009D294E">
        <w:rPr>
          <w:bCs/>
          <w:color w:val="auto"/>
          <w:sz w:val="28"/>
        </w:rPr>
        <w:t>Содержание НИР в самом о</w:t>
      </w:r>
      <w:r w:rsidR="008A58B9" w:rsidRPr="009D294E">
        <w:rPr>
          <w:bCs/>
          <w:color w:val="auto"/>
          <w:sz w:val="28"/>
        </w:rPr>
        <w:t>бщем виде может быть охарактери</w:t>
      </w:r>
      <w:r w:rsidR="00867E98" w:rsidRPr="009D294E">
        <w:rPr>
          <w:bCs/>
          <w:color w:val="auto"/>
          <w:sz w:val="28"/>
        </w:rPr>
        <w:t>зовано следующим образом.</w:t>
      </w:r>
    </w:p>
    <w:tbl>
      <w:tblPr>
        <w:tblStyle w:val="a3"/>
        <w:tblW w:w="0" w:type="auto"/>
        <w:tblLook w:val="04A0" w:firstRow="1" w:lastRow="0" w:firstColumn="1" w:lastColumn="0" w:noHBand="0" w:noVBand="1"/>
      </w:tblPr>
      <w:tblGrid>
        <w:gridCol w:w="2689"/>
        <w:gridCol w:w="4110"/>
        <w:gridCol w:w="2546"/>
      </w:tblGrid>
      <w:tr w:rsidR="009D294E" w:rsidRPr="00FD4994" w14:paraId="623548B3" w14:textId="77777777" w:rsidTr="00B50740">
        <w:tc>
          <w:tcPr>
            <w:tcW w:w="2689" w:type="dxa"/>
          </w:tcPr>
          <w:p w14:paraId="5AAC80ED" w14:textId="4E98823B" w:rsidR="007C7CF4" w:rsidRPr="00FD4994" w:rsidRDefault="007C7CF4" w:rsidP="00126DB7">
            <w:pPr>
              <w:pStyle w:val="Default"/>
              <w:jc w:val="center"/>
              <w:rPr>
                <w:color w:val="auto"/>
              </w:rPr>
            </w:pPr>
            <w:r w:rsidRPr="00FD4994">
              <w:rPr>
                <w:b/>
                <w:bCs/>
                <w:color w:val="auto"/>
              </w:rPr>
              <w:t>Формы НИР</w:t>
            </w:r>
          </w:p>
        </w:tc>
        <w:tc>
          <w:tcPr>
            <w:tcW w:w="4110" w:type="dxa"/>
          </w:tcPr>
          <w:p w14:paraId="26DAF7B7" w14:textId="4BC902A6" w:rsidR="007C7CF4" w:rsidRPr="00FD4994" w:rsidRDefault="007C7CF4" w:rsidP="00126DB7">
            <w:pPr>
              <w:pStyle w:val="Default"/>
              <w:jc w:val="center"/>
              <w:rPr>
                <w:color w:val="auto"/>
              </w:rPr>
            </w:pPr>
            <w:r w:rsidRPr="00FD4994">
              <w:rPr>
                <w:b/>
                <w:bCs/>
                <w:color w:val="auto"/>
              </w:rPr>
              <w:t>Содержание НИР</w:t>
            </w:r>
          </w:p>
        </w:tc>
        <w:tc>
          <w:tcPr>
            <w:tcW w:w="2546" w:type="dxa"/>
          </w:tcPr>
          <w:p w14:paraId="395DE55F" w14:textId="797785C0" w:rsidR="007C7CF4" w:rsidRPr="00FD4994" w:rsidRDefault="007C7CF4" w:rsidP="00126DB7">
            <w:pPr>
              <w:pStyle w:val="Default"/>
              <w:jc w:val="center"/>
              <w:rPr>
                <w:color w:val="auto"/>
              </w:rPr>
            </w:pPr>
            <w:r w:rsidRPr="00FD4994">
              <w:rPr>
                <w:b/>
                <w:bCs/>
                <w:color w:val="auto"/>
              </w:rPr>
              <w:t>Отчетность по НИР</w:t>
            </w:r>
          </w:p>
        </w:tc>
      </w:tr>
      <w:tr w:rsidR="009D294E" w:rsidRPr="00FD4994" w14:paraId="7E37A2D0" w14:textId="77777777" w:rsidTr="00B50740">
        <w:tc>
          <w:tcPr>
            <w:tcW w:w="2689" w:type="dxa"/>
          </w:tcPr>
          <w:p w14:paraId="3132D70A" w14:textId="77777777" w:rsidR="007C7CF4" w:rsidRPr="00FD4994" w:rsidRDefault="007C7CF4" w:rsidP="00263E7C">
            <w:pPr>
              <w:pStyle w:val="Default"/>
              <w:jc w:val="both"/>
              <w:rPr>
                <w:color w:val="auto"/>
              </w:rPr>
            </w:pPr>
            <w:r w:rsidRPr="00FD4994">
              <w:rPr>
                <w:color w:val="auto"/>
              </w:rPr>
              <w:t xml:space="preserve">Изучение возможных направлений научно-исследовательской работы. </w:t>
            </w:r>
          </w:p>
          <w:p w14:paraId="06707693" w14:textId="30495AD6" w:rsidR="007C7CF4" w:rsidRPr="00FD4994" w:rsidRDefault="007C7CF4" w:rsidP="00263E7C">
            <w:pPr>
              <w:pStyle w:val="Default"/>
              <w:jc w:val="both"/>
              <w:rPr>
                <w:color w:val="auto"/>
              </w:rPr>
            </w:pPr>
            <w:r w:rsidRPr="00FD4994">
              <w:rPr>
                <w:color w:val="auto"/>
              </w:rPr>
              <w:t xml:space="preserve">НИС по направлениям исследований, авторских методик (практических разработок) и формулировке возможных тем ВКР. </w:t>
            </w:r>
          </w:p>
        </w:tc>
        <w:tc>
          <w:tcPr>
            <w:tcW w:w="4110" w:type="dxa"/>
          </w:tcPr>
          <w:p w14:paraId="23819403" w14:textId="1AC9F173" w:rsidR="007C7CF4" w:rsidRPr="00FD4994" w:rsidRDefault="007C7CF4" w:rsidP="00263E7C">
            <w:pPr>
              <w:pStyle w:val="Default"/>
              <w:jc w:val="both"/>
              <w:rPr>
                <w:color w:val="auto"/>
              </w:rPr>
            </w:pPr>
            <w:r w:rsidRPr="00FD4994">
              <w:rPr>
                <w:color w:val="auto"/>
              </w:rPr>
              <w:t>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w:t>
            </w:r>
            <w:r w:rsidR="008B600D" w:rsidRPr="00FD4994">
              <w:rPr>
                <w:color w:val="auto"/>
              </w:rPr>
              <w:t>-</w:t>
            </w:r>
            <w:r w:rsidRPr="00FD4994">
              <w:rPr>
                <w:color w:val="auto"/>
              </w:rPr>
              <w:t xml:space="preserve">исследовательской работы. Требования </w:t>
            </w:r>
            <w:r w:rsidR="00BC5BA5" w:rsidRPr="00FD4994">
              <w:rPr>
                <w:color w:val="auto"/>
              </w:rPr>
              <w:t>к написанию и оформлению научно</w:t>
            </w:r>
            <w:r w:rsidRPr="00FD4994">
              <w:rPr>
                <w:color w:val="auto"/>
              </w:rPr>
              <w:t xml:space="preserve">-исследовательских работ. Оформление научных работ. </w:t>
            </w:r>
          </w:p>
        </w:tc>
        <w:tc>
          <w:tcPr>
            <w:tcW w:w="2546" w:type="dxa"/>
          </w:tcPr>
          <w:p w14:paraId="3D17E9D1" w14:textId="77777777" w:rsidR="007C7CF4" w:rsidRPr="00FD4994" w:rsidRDefault="007C7CF4" w:rsidP="00263E7C">
            <w:pPr>
              <w:pStyle w:val="Default"/>
              <w:jc w:val="both"/>
              <w:rPr>
                <w:color w:val="auto"/>
              </w:rPr>
            </w:pPr>
            <w:r w:rsidRPr="00FD4994">
              <w:rPr>
                <w:color w:val="auto"/>
              </w:rPr>
              <w:t xml:space="preserve">Посещение семинара. </w:t>
            </w:r>
          </w:p>
          <w:p w14:paraId="5971CFA4" w14:textId="77777777" w:rsidR="007C7CF4" w:rsidRPr="00FD4994" w:rsidRDefault="007C7CF4" w:rsidP="00263E7C">
            <w:pPr>
              <w:pStyle w:val="Default"/>
              <w:jc w:val="both"/>
              <w:rPr>
                <w:color w:val="auto"/>
              </w:rPr>
            </w:pPr>
            <w:r w:rsidRPr="00FD4994">
              <w:rPr>
                <w:color w:val="auto"/>
              </w:rPr>
              <w:t xml:space="preserve">Определение темы ВКР. </w:t>
            </w:r>
          </w:p>
        </w:tc>
      </w:tr>
      <w:tr w:rsidR="009D294E" w:rsidRPr="00FD4994" w14:paraId="743606FE" w14:textId="77777777" w:rsidTr="00B50740">
        <w:tc>
          <w:tcPr>
            <w:tcW w:w="2689" w:type="dxa"/>
          </w:tcPr>
          <w:p w14:paraId="376DF668" w14:textId="77777777" w:rsidR="007C7CF4" w:rsidRPr="00FD4994" w:rsidRDefault="007C7CF4" w:rsidP="00263E7C">
            <w:pPr>
              <w:pStyle w:val="Default"/>
              <w:jc w:val="both"/>
              <w:rPr>
                <w:color w:val="auto"/>
              </w:rPr>
            </w:pPr>
            <w:r w:rsidRPr="00FD4994">
              <w:rPr>
                <w:color w:val="auto"/>
              </w:rPr>
              <w:t xml:space="preserve">Разработка плана-графика работы (перечень мероприятий и сроки выполнения) по подготовке ВКР. Закрепление темы ВКР. </w:t>
            </w:r>
          </w:p>
          <w:p w14:paraId="1092BC8A" w14:textId="77777777" w:rsidR="007C7CF4" w:rsidRPr="00FD4994" w:rsidRDefault="007C7CF4" w:rsidP="00263E7C">
            <w:pPr>
              <w:pStyle w:val="Default"/>
              <w:jc w:val="both"/>
              <w:rPr>
                <w:color w:val="auto"/>
              </w:rPr>
            </w:pPr>
          </w:p>
        </w:tc>
        <w:tc>
          <w:tcPr>
            <w:tcW w:w="4110" w:type="dxa"/>
          </w:tcPr>
          <w:p w14:paraId="6857BBEB" w14:textId="77777777" w:rsidR="007C7CF4" w:rsidRPr="00FD4994" w:rsidRDefault="007C7CF4" w:rsidP="00263E7C">
            <w:pPr>
              <w:pStyle w:val="Default"/>
              <w:jc w:val="both"/>
              <w:rPr>
                <w:color w:val="auto"/>
              </w:rPr>
            </w:pPr>
            <w:r w:rsidRPr="00FD4994">
              <w:rPr>
                <w:color w:val="auto"/>
              </w:rPr>
              <w:t>Аналитическое обеспечение научно-исследовательской деятельности, математические и инструментальные методы</w:t>
            </w:r>
            <w:r w:rsidR="00BC5BA5" w:rsidRPr="00FD4994">
              <w:rPr>
                <w:color w:val="auto"/>
              </w:rPr>
              <w:t xml:space="preserve"> и модели научного исследования.</w:t>
            </w:r>
            <w:r w:rsidRPr="00FD4994">
              <w:rPr>
                <w:color w:val="auto"/>
              </w:rPr>
              <w:t xml:space="preserve"> </w:t>
            </w:r>
          </w:p>
          <w:p w14:paraId="08D112A5" w14:textId="77777777" w:rsidR="007C7CF4" w:rsidRPr="00FD4994" w:rsidRDefault="007C7CF4" w:rsidP="00263E7C">
            <w:pPr>
              <w:pStyle w:val="Default"/>
              <w:jc w:val="both"/>
              <w:rPr>
                <w:color w:val="auto"/>
              </w:rPr>
            </w:pPr>
            <w:r w:rsidRPr="00FD4994">
              <w:rPr>
                <w:color w:val="auto"/>
              </w:rPr>
              <w:t>Базы данных и ресурсы Библиотечно-информационного комплекса Финансового университета</w:t>
            </w:r>
            <w:r w:rsidR="00BC5BA5" w:rsidRPr="00FD4994">
              <w:rPr>
                <w:color w:val="auto"/>
              </w:rPr>
              <w:t>.</w:t>
            </w:r>
            <w:r w:rsidRPr="00FD4994">
              <w:rPr>
                <w:color w:val="auto"/>
              </w:rPr>
              <w:t xml:space="preserve"> Работа с информационными источниками. Классификация научных и учебных изданий. Библиографический поиск </w:t>
            </w:r>
          </w:p>
          <w:p w14:paraId="57C50979" w14:textId="77777777" w:rsidR="007C7CF4" w:rsidRPr="00FD4994" w:rsidRDefault="007C7CF4" w:rsidP="00263E7C">
            <w:pPr>
              <w:pStyle w:val="Default"/>
              <w:jc w:val="both"/>
              <w:rPr>
                <w:color w:val="auto"/>
              </w:rPr>
            </w:pPr>
            <w:r w:rsidRPr="00FD4994">
              <w:rPr>
                <w:color w:val="auto"/>
              </w:rPr>
              <w:t>литературных источников. Рекомендации по использованию источников научной информации. Электронные библиотеки для поиска научной литературы</w:t>
            </w:r>
            <w:r w:rsidR="00BC5BA5" w:rsidRPr="00FD4994">
              <w:rPr>
                <w:color w:val="auto"/>
              </w:rPr>
              <w:t>. Р</w:t>
            </w:r>
            <w:r w:rsidRPr="00FD4994">
              <w:rPr>
                <w:color w:val="auto"/>
              </w:rPr>
              <w:t>абота с информационными базами данных</w:t>
            </w:r>
            <w:r w:rsidR="00BC5BA5" w:rsidRPr="00FD4994">
              <w:rPr>
                <w:color w:val="auto"/>
              </w:rPr>
              <w:t>. Т</w:t>
            </w:r>
            <w:r w:rsidRPr="00FD4994">
              <w:rPr>
                <w:color w:val="auto"/>
              </w:rPr>
              <w:t xml:space="preserve">ребования, предъявляемые к оформлению ВКР </w:t>
            </w:r>
          </w:p>
        </w:tc>
        <w:tc>
          <w:tcPr>
            <w:tcW w:w="2546" w:type="dxa"/>
          </w:tcPr>
          <w:p w14:paraId="3D095660" w14:textId="77777777" w:rsidR="007C7CF4" w:rsidRPr="00FD4994" w:rsidRDefault="007C7CF4" w:rsidP="00263E7C">
            <w:pPr>
              <w:pStyle w:val="Default"/>
              <w:jc w:val="both"/>
              <w:rPr>
                <w:color w:val="auto"/>
              </w:rPr>
            </w:pPr>
            <w:r w:rsidRPr="00FD4994">
              <w:rPr>
                <w:color w:val="auto"/>
              </w:rPr>
              <w:t xml:space="preserve">Посещение семинара. </w:t>
            </w:r>
          </w:p>
          <w:p w14:paraId="2A437E89" w14:textId="0D4878A7" w:rsidR="007C7CF4" w:rsidRPr="00FD4994" w:rsidRDefault="007C7CF4" w:rsidP="00263E7C">
            <w:pPr>
              <w:pStyle w:val="Default"/>
              <w:jc w:val="both"/>
              <w:rPr>
                <w:color w:val="auto"/>
              </w:rPr>
            </w:pPr>
            <w:r w:rsidRPr="00FD4994">
              <w:rPr>
                <w:color w:val="auto"/>
              </w:rPr>
              <w:t xml:space="preserve">Материалы об участии в работе семинара (материалы по выполнению практических заданий и др.). </w:t>
            </w:r>
          </w:p>
          <w:p w14:paraId="7A5A298E" w14:textId="77777777" w:rsidR="007C7CF4" w:rsidRPr="00FD4994" w:rsidRDefault="007C7CF4" w:rsidP="00263E7C">
            <w:pPr>
              <w:pStyle w:val="Default"/>
              <w:jc w:val="both"/>
              <w:rPr>
                <w:color w:val="auto"/>
              </w:rPr>
            </w:pPr>
            <w:r w:rsidRPr="00FD4994">
              <w:rPr>
                <w:color w:val="auto"/>
              </w:rPr>
              <w:t xml:space="preserve">Библиографический список по направлению исследования. </w:t>
            </w:r>
          </w:p>
          <w:p w14:paraId="6FF919FB" w14:textId="77777777" w:rsidR="007C7CF4" w:rsidRPr="00FD4994" w:rsidRDefault="007C7CF4" w:rsidP="00263E7C">
            <w:pPr>
              <w:pStyle w:val="Default"/>
              <w:jc w:val="both"/>
              <w:rPr>
                <w:color w:val="auto"/>
              </w:rPr>
            </w:pPr>
            <w:r w:rsidRPr="00FD4994">
              <w:rPr>
                <w:color w:val="auto"/>
              </w:rPr>
              <w:t xml:space="preserve">Текст статьи по избранной теме. </w:t>
            </w:r>
          </w:p>
          <w:p w14:paraId="42669384" w14:textId="77777777" w:rsidR="007C7CF4" w:rsidRPr="00FD4994" w:rsidRDefault="007C7CF4" w:rsidP="00263E7C">
            <w:pPr>
              <w:pStyle w:val="Default"/>
              <w:jc w:val="both"/>
              <w:rPr>
                <w:color w:val="auto"/>
              </w:rPr>
            </w:pPr>
            <w:r w:rsidRPr="00FD4994">
              <w:rPr>
                <w:color w:val="auto"/>
              </w:rPr>
              <w:t xml:space="preserve">Зачет по НИР. </w:t>
            </w:r>
          </w:p>
        </w:tc>
      </w:tr>
      <w:tr w:rsidR="009D294E" w:rsidRPr="00FD4994" w14:paraId="6FEB018C" w14:textId="77777777" w:rsidTr="00B50740">
        <w:tc>
          <w:tcPr>
            <w:tcW w:w="2689" w:type="dxa"/>
          </w:tcPr>
          <w:p w14:paraId="57B72885" w14:textId="77777777" w:rsidR="007C7CF4" w:rsidRPr="00FD4994" w:rsidRDefault="007C7CF4" w:rsidP="00263E7C">
            <w:pPr>
              <w:pStyle w:val="Default"/>
              <w:jc w:val="both"/>
              <w:rPr>
                <w:color w:val="auto"/>
              </w:rPr>
            </w:pPr>
            <w:r w:rsidRPr="00FD4994">
              <w:rPr>
                <w:color w:val="auto"/>
              </w:rPr>
              <w:lastRenderedPageBreak/>
              <w:t xml:space="preserve">Обоснование актуальности выбранной темы, постановка целей, задач ВКР, определение объекта и предмета исследования. </w:t>
            </w:r>
          </w:p>
          <w:p w14:paraId="289A6609" w14:textId="77777777" w:rsidR="007C7CF4" w:rsidRPr="00FD4994" w:rsidRDefault="007C7CF4" w:rsidP="00263E7C">
            <w:pPr>
              <w:pStyle w:val="Default"/>
              <w:jc w:val="both"/>
              <w:rPr>
                <w:color w:val="auto"/>
              </w:rPr>
            </w:pPr>
            <w:r w:rsidRPr="00FD4994">
              <w:rPr>
                <w:color w:val="auto"/>
              </w:rPr>
              <w:t xml:space="preserve">Аналитический обзор литературы и информационных баз по направлению научного исследования. </w:t>
            </w:r>
          </w:p>
          <w:p w14:paraId="46493A71" w14:textId="77777777" w:rsidR="007C7CF4" w:rsidRPr="00FD4994" w:rsidRDefault="007C7CF4" w:rsidP="00263E7C">
            <w:pPr>
              <w:pStyle w:val="Default"/>
              <w:jc w:val="both"/>
              <w:rPr>
                <w:color w:val="auto"/>
              </w:rPr>
            </w:pPr>
            <w:r w:rsidRPr="00FD4994">
              <w:rPr>
                <w:color w:val="auto"/>
              </w:rPr>
              <w:t xml:space="preserve">Развернутый план ВКР (содержание). </w:t>
            </w:r>
          </w:p>
        </w:tc>
        <w:tc>
          <w:tcPr>
            <w:tcW w:w="4110" w:type="dxa"/>
          </w:tcPr>
          <w:p w14:paraId="0253CC5C" w14:textId="1D58CFAD" w:rsidR="007C7CF4" w:rsidRPr="00FD4994" w:rsidRDefault="00263E7C" w:rsidP="00263E7C">
            <w:pPr>
              <w:pStyle w:val="Default"/>
              <w:jc w:val="both"/>
              <w:rPr>
                <w:color w:val="auto"/>
              </w:rPr>
            </w:pPr>
            <w:r w:rsidRPr="00FD4994">
              <w:rPr>
                <w:color w:val="auto"/>
              </w:rPr>
              <w:t>Научая,</w:t>
            </w:r>
            <w:r w:rsidR="007C7CF4" w:rsidRPr="00FD4994">
              <w:rPr>
                <w:color w:val="auto"/>
              </w:rPr>
              <w:t xml:space="preserve"> гипотеза исследования. Актуальность и новизна темы, общая информация о состоянии разработок по теме, связь данной работы с другими </w:t>
            </w:r>
            <w:r w:rsidR="00417C2A" w:rsidRPr="00FD4994">
              <w:rPr>
                <w:color w:val="auto"/>
              </w:rPr>
              <w:t>научно-исследовательскими</w:t>
            </w:r>
            <w:r w:rsidR="007C7CF4" w:rsidRPr="00FD4994">
              <w:rPr>
                <w:color w:val="auto"/>
              </w:rPr>
              <w:t xml:space="preserve"> работами, цель работы и решаемые задачи, объект и предмет</w:t>
            </w:r>
            <w:r w:rsidR="00BC5BA5" w:rsidRPr="00FD4994">
              <w:rPr>
                <w:color w:val="auto"/>
              </w:rPr>
              <w:t xml:space="preserve"> исследования</w:t>
            </w:r>
            <w:r w:rsidR="007C7CF4" w:rsidRPr="00FD4994">
              <w:rPr>
                <w:color w:val="auto"/>
              </w:rPr>
              <w:t xml:space="preserve">, методика исследования, обзор информационной базы исследования </w:t>
            </w:r>
          </w:p>
        </w:tc>
        <w:tc>
          <w:tcPr>
            <w:tcW w:w="2546" w:type="dxa"/>
          </w:tcPr>
          <w:p w14:paraId="63D38796" w14:textId="77777777" w:rsidR="007C7CF4" w:rsidRPr="00FD4994" w:rsidRDefault="007C7CF4" w:rsidP="00263E7C">
            <w:pPr>
              <w:pStyle w:val="Default"/>
              <w:jc w:val="both"/>
              <w:rPr>
                <w:color w:val="auto"/>
              </w:rPr>
            </w:pPr>
            <w:r w:rsidRPr="00FD4994">
              <w:rPr>
                <w:color w:val="auto"/>
              </w:rPr>
              <w:t xml:space="preserve">Обзор научной литературы по направлению научного исследования. </w:t>
            </w:r>
          </w:p>
          <w:p w14:paraId="45057F1A" w14:textId="77777777" w:rsidR="007C7CF4" w:rsidRPr="00FD4994" w:rsidRDefault="007C7CF4" w:rsidP="00263E7C">
            <w:pPr>
              <w:pStyle w:val="Default"/>
              <w:jc w:val="both"/>
              <w:rPr>
                <w:color w:val="auto"/>
              </w:rPr>
            </w:pPr>
            <w:r w:rsidRPr="00FD4994">
              <w:rPr>
                <w:color w:val="auto"/>
              </w:rPr>
              <w:t xml:space="preserve">Посещение семинара. </w:t>
            </w:r>
          </w:p>
          <w:p w14:paraId="7EE9F1B7" w14:textId="77777777" w:rsidR="007C7CF4" w:rsidRPr="00FD4994" w:rsidRDefault="007C7CF4" w:rsidP="00263E7C">
            <w:pPr>
              <w:pStyle w:val="Default"/>
              <w:jc w:val="both"/>
              <w:rPr>
                <w:color w:val="auto"/>
              </w:rPr>
            </w:pPr>
            <w:r w:rsidRPr="00FD4994">
              <w:rPr>
                <w:color w:val="auto"/>
              </w:rPr>
              <w:t>У</w:t>
            </w:r>
            <w:r w:rsidR="00BC5BA5" w:rsidRPr="00FD4994">
              <w:rPr>
                <w:color w:val="auto"/>
              </w:rPr>
              <w:t>твержденный план ВКР (структура ВКР</w:t>
            </w:r>
            <w:r w:rsidRPr="00FD4994">
              <w:rPr>
                <w:color w:val="auto"/>
              </w:rPr>
              <w:t xml:space="preserve">). </w:t>
            </w:r>
          </w:p>
        </w:tc>
      </w:tr>
      <w:tr w:rsidR="009D294E" w:rsidRPr="00FD4994" w14:paraId="53B68956" w14:textId="77777777" w:rsidTr="00B50740">
        <w:tc>
          <w:tcPr>
            <w:tcW w:w="2689" w:type="dxa"/>
          </w:tcPr>
          <w:p w14:paraId="25A752AB" w14:textId="77777777" w:rsidR="007C7CF4" w:rsidRPr="00FD4994" w:rsidRDefault="007C7CF4" w:rsidP="00263E7C">
            <w:pPr>
              <w:pStyle w:val="Default"/>
              <w:jc w:val="both"/>
              <w:rPr>
                <w:color w:val="auto"/>
              </w:rPr>
            </w:pPr>
            <w:r w:rsidRPr="00FD4994">
              <w:rPr>
                <w:color w:val="auto"/>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1F1B38E0" w14:textId="77777777" w:rsidR="007C7CF4" w:rsidRPr="00FD4994" w:rsidRDefault="007C7CF4" w:rsidP="00263E7C">
            <w:pPr>
              <w:pStyle w:val="Default"/>
              <w:jc w:val="both"/>
              <w:rPr>
                <w:color w:val="auto"/>
              </w:rPr>
            </w:pPr>
            <w:r w:rsidRPr="00FD4994">
              <w:rPr>
                <w:color w:val="auto"/>
              </w:rPr>
              <w:t xml:space="preserve">подбор и изучение основных литературных источников, которые будут использованы в качестве теоретической базы исследования. </w:t>
            </w:r>
          </w:p>
          <w:p w14:paraId="7261992D" w14:textId="368FAD64" w:rsidR="007C7CF4" w:rsidRPr="00FD4994" w:rsidRDefault="007C7CF4" w:rsidP="00263E7C">
            <w:pPr>
              <w:pStyle w:val="Default"/>
              <w:jc w:val="both"/>
              <w:rPr>
                <w:color w:val="auto"/>
              </w:rPr>
            </w:pPr>
            <w:r w:rsidRPr="00FD4994">
              <w:rPr>
                <w:color w:val="auto"/>
              </w:rPr>
              <w:t xml:space="preserve">Подготовка статья, тезисов и </w:t>
            </w:r>
            <w:r w:rsidR="00263E7C" w:rsidRPr="00FD4994">
              <w:rPr>
                <w:color w:val="auto"/>
              </w:rPr>
              <w:t>научно</w:t>
            </w:r>
            <w:r w:rsidR="00314301" w:rsidRPr="00FD4994">
              <w:rPr>
                <w:color w:val="auto"/>
              </w:rPr>
              <w:t>го</w:t>
            </w:r>
            <w:r w:rsidR="00263E7C" w:rsidRPr="00FD4994">
              <w:rPr>
                <w:color w:val="auto"/>
              </w:rPr>
              <w:t xml:space="preserve"> выступлени</w:t>
            </w:r>
            <w:r w:rsidR="00314301" w:rsidRPr="00FD4994">
              <w:rPr>
                <w:color w:val="auto"/>
              </w:rPr>
              <w:t>я</w:t>
            </w:r>
            <w:r w:rsidRPr="00FD4994">
              <w:rPr>
                <w:color w:val="auto"/>
              </w:rPr>
              <w:t xml:space="preserve">. </w:t>
            </w:r>
          </w:p>
        </w:tc>
        <w:tc>
          <w:tcPr>
            <w:tcW w:w="4110" w:type="dxa"/>
          </w:tcPr>
          <w:p w14:paraId="253E4F35" w14:textId="092E981D" w:rsidR="007C7CF4" w:rsidRPr="00FD4994" w:rsidRDefault="007C7CF4" w:rsidP="00263E7C">
            <w:pPr>
              <w:pStyle w:val="Default"/>
              <w:jc w:val="both"/>
              <w:rPr>
                <w:color w:val="auto"/>
              </w:rPr>
            </w:pPr>
            <w:r w:rsidRPr="00FD4994">
              <w:rPr>
                <w:color w:val="auto"/>
              </w:rPr>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546" w:type="dxa"/>
          </w:tcPr>
          <w:p w14:paraId="62716178" w14:textId="77777777" w:rsidR="007C7CF4" w:rsidRPr="00FD4994" w:rsidRDefault="007C7CF4" w:rsidP="00263E7C">
            <w:pPr>
              <w:pStyle w:val="Default"/>
              <w:jc w:val="both"/>
              <w:rPr>
                <w:color w:val="auto"/>
              </w:rPr>
            </w:pPr>
            <w:r w:rsidRPr="00FD4994">
              <w:rPr>
                <w:color w:val="auto"/>
              </w:rPr>
              <w:t xml:space="preserve">Опубликованные статьи по теме исследования. </w:t>
            </w:r>
          </w:p>
          <w:p w14:paraId="32B521CB" w14:textId="54AECF83" w:rsidR="007C7CF4" w:rsidRPr="00FD4994" w:rsidRDefault="007C7CF4" w:rsidP="00263E7C">
            <w:pPr>
              <w:pStyle w:val="Default"/>
              <w:jc w:val="both"/>
              <w:rPr>
                <w:color w:val="auto"/>
              </w:rPr>
            </w:pPr>
            <w:r w:rsidRPr="00FD4994">
              <w:rPr>
                <w:color w:val="auto"/>
              </w:rPr>
              <w:t xml:space="preserve">Тезисы для выступления на научных конференциях. </w:t>
            </w:r>
          </w:p>
          <w:p w14:paraId="69DE437B" w14:textId="77777777" w:rsidR="007C7CF4" w:rsidRPr="00FD4994" w:rsidRDefault="007C7CF4" w:rsidP="00263E7C">
            <w:pPr>
              <w:pStyle w:val="Default"/>
              <w:jc w:val="both"/>
              <w:rPr>
                <w:color w:val="auto"/>
              </w:rPr>
            </w:pPr>
            <w:r w:rsidRPr="00FD4994">
              <w:rPr>
                <w:color w:val="auto"/>
              </w:rPr>
              <w:t xml:space="preserve">Посещение семинара. </w:t>
            </w:r>
          </w:p>
          <w:p w14:paraId="0ECFC49E" w14:textId="77777777" w:rsidR="007C7CF4" w:rsidRPr="00FD4994" w:rsidRDefault="007C7CF4" w:rsidP="00263E7C">
            <w:pPr>
              <w:pStyle w:val="Default"/>
              <w:jc w:val="both"/>
              <w:rPr>
                <w:color w:val="auto"/>
              </w:rPr>
            </w:pPr>
            <w:r w:rsidRPr="00FD4994">
              <w:rPr>
                <w:color w:val="auto"/>
              </w:rPr>
              <w:t xml:space="preserve">Зачет по НИР. </w:t>
            </w:r>
          </w:p>
        </w:tc>
      </w:tr>
      <w:tr w:rsidR="009D294E" w:rsidRPr="00FD4994" w14:paraId="55C4E4C0" w14:textId="77777777" w:rsidTr="00867E98">
        <w:tc>
          <w:tcPr>
            <w:tcW w:w="9345" w:type="dxa"/>
            <w:gridSpan w:val="3"/>
          </w:tcPr>
          <w:p w14:paraId="1CBF7AF7" w14:textId="77777777" w:rsidR="004E66D9" w:rsidRPr="00FD4994" w:rsidRDefault="004E66D9" w:rsidP="00263E7C">
            <w:pPr>
              <w:pStyle w:val="Default"/>
              <w:jc w:val="both"/>
              <w:rPr>
                <w:color w:val="auto"/>
              </w:rPr>
            </w:pPr>
            <w:r w:rsidRPr="00FD4994">
              <w:rPr>
                <w:color w:val="auto"/>
              </w:rPr>
              <w:t>Второй год обучения.</w:t>
            </w:r>
          </w:p>
          <w:p w14:paraId="78DD1D95" w14:textId="77777777" w:rsidR="004E66D9" w:rsidRPr="00FD4994" w:rsidRDefault="004E66D9" w:rsidP="00263E7C">
            <w:pPr>
              <w:pStyle w:val="Default"/>
              <w:jc w:val="both"/>
              <w:rPr>
                <w:color w:val="auto"/>
              </w:rPr>
            </w:pPr>
            <w:r w:rsidRPr="00FD4994">
              <w:rPr>
                <w:color w:val="auto"/>
              </w:rPr>
              <w:t>Научные исследования по проблематике программы.</w:t>
            </w:r>
          </w:p>
        </w:tc>
      </w:tr>
      <w:tr w:rsidR="009D294E" w:rsidRPr="00FD4994" w14:paraId="50A043E5" w14:textId="77777777" w:rsidTr="00B50740">
        <w:tc>
          <w:tcPr>
            <w:tcW w:w="2689" w:type="dxa"/>
          </w:tcPr>
          <w:p w14:paraId="7D886AE5" w14:textId="40FBAE45" w:rsidR="004E66D9" w:rsidRPr="00FD4994" w:rsidRDefault="004E66D9" w:rsidP="00263E7C">
            <w:pPr>
              <w:pStyle w:val="Default"/>
              <w:jc w:val="both"/>
              <w:rPr>
                <w:color w:val="auto"/>
              </w:rPr>
            </w:pPr>
            <w:r w:rsidRPr="00FD4994">
              <w:rPr>
                <w:color w:val="auto"/>
              </w:rPr>
              <w:t xml:space="preserve">Сбор материалов </w:t>
            </w:r>
            <w:r w:rsidR="00BC5BA5" w:rsidRPr="00FD4994">
              <w:rPr>
                <w:color w:val="auto"/>
              </w:rPr>
              <w:t xml:space="preserve">аналитического и эмпирического характера </w:t>
            </w:r>
            <w:r w:rsidRPr="00FD4994">
              <w:rPr>
                <w:color w:val="auto"/>
              </w:rPr>
              <w:t xml:space="preserve">по выбранному направлению исследования для подготовки научной статьи, тезисов для выступления на научных конференциях. </w:t>
            </w:r>
          </w:p>
          <w:p w14:paraId="7579C887" w14:textId="77777777" w:rsidR="007C7CF4" w:rsidRPr="00FD4994" w:rsidRDefault="004E66D9" w:rsidP="00263E7C">
            <w:pPr>
              <w:pStyle w:val="Default"/>
              <w:jc w:val="both"/>
              <w:rPr>
                <w:color w:val="auto"/>
              </w:rPr>
            </w:pPr>
            <w:r w:rsidRPr="00FD4994">
              <w:rPr>
                <w:color w:val="auto"/>
              </w:rPr>
              <w:t xml:space="preserve">Подготовка первой главы ВКР. </w:t>
            </w:r>
          </w:p>
        </w:tc>
        <w:tc>
          <w:tcPr>
            <w:tcW w:w="4110" w:type="dxa"/>
          </w:tcPr>
          <w:p w14:paraId="5C0ECE44" w14:textId="77777777" w:rsidR="004E66D9" w:rsidRPr="00FD4994" w:rsidRDefault="004E66D9" w:rsidP="00263E7C">
            <w:pPr>
              <w:pStyle w:val="Default"/>
              <w:jc w:val="both"/>
              <w:rPr>
                <w:color w:val="auto"/>
              </w:rPr>
            </w:pPr>
            <w:r w:rsidRPr="00FD4994">
              <w:rPr>
                <w:color w:val="auto"/>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F0BDDD8" w14:textId="77777777" w:rsidR="007C7CF4" w:rsidRPr="00FD4994" w:rsidRDefault="007C7CF4" w:rsidP="00263E7C">
            <w:pPr>
              <w:pStyle w:val="Default"/>
              <w:jc w:val="both"/>
              <w:rPr>
                <w:color w:val="auto"/>
              </w:rPr>
            </w:pPr>
          </w:p>
        </w:tc>
        <w:tc>
          <w:tcPr>
            <w:tcW w:w="2546" w:type="dxa"/>
          </w:tcPr>
          <w:p w14:paraId="454A8AD3" w14:textId="77777777" w:rsidR="004E66D9" w:rsidRPr="00FD4994" w:rsidRDefault="004E66D9" w:rsidP="00263E7C">
            <w:pPr>
              <w:pStyle w:val="Default"/>
              <w:jc w:val="both"/>
              <w:rPr>
                <w:color w:val="auto"/>
              </w:rPr>
            </w:pPr>
            <w:r w:rsidRPr="00FD4994">
              <w:rPr>
                <w:color w:val="auto"/>
              </w:rPr>
              <w:t xml:space="preserve">Посещение семинара. </w:t>
            </w:r>
          </w:p>
          <w:p w14:paraId="78AAEF03" w14:textId="720C7E7A" w:rsidR="007C7CF4" w:rsidRPr="00FD4994" w:rsidRDefault="004E66D9" w:rsidP="00540EED">
            <w:pPr>
              <w:pStyle w:val="Default"/>
              <w:jc w:val="both"/>
              <w:rPr>
                <w:color w:val="auto"/>
              </w:rPr>
            </w:pPr>
            <w:r w:rsidRPr="00FD4994">
              <w:rPr>
                <w:color w:val="auto"/>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в разработку темы. Проект первой главы ВКР. </w:t>
            </w:r>
          </w:p>
        </w:tc>
      </w:tr>
      <w:tr w:rsidR="009D294E" w:rsidRPr="00FD4994" w14:paraId="2E66392D" w14:textId="77777777" w:rsidTr="00B50740">
        <w:tc>
          <w:tcPr>
            <w:tcW w:w="2689" w:type="dxa"/>
          </w:tcPr>
          <w:p w14:paraId="2F598122" w14:textId="77777777" w:rsidR="004E66D9" w:rsidRPr="00FD4994" w:rsidRDefault="004E66D9" w:rsidP="00263E7C">
            <w:pPr>
              <w:pStyle w:val="Default"/>
              <w:jc w:val="both"/>
              <w:rPr>
                <w:color w:val="auto"/>
              </w:rPr>
            </w:pPr>
            <w:r w:rsidRPr="00FD4994">
              <w:rPr>
                <w:color w:val="auto"/>
              </w:rPr>
              <w:lastRenderedPageBreak/>
              <w:t xml:space="preserve">Подготовка второй и третьей </w:t>
            </w:r>
            <w:r w:rsidR="00BC5BA5" w:rsidRPr="00FD4994">
              <w:rPr>
                <w:color w:val="auto"/>
              </w:rPr>
              <w:t xml:space="preserve">главы </w:t>
            </w:r>
            <w:r w:rsidRPr="00FD4994">
              <w:rPr>
                <w:color w:val="auto"/>
              </w:rPr>
              <w:t xml:space="preserve">ВКР. </w:t>
            </w:r>
          </w:p>
          <w:p w14:paraId="17BBC022" w14:textId="5B00A72E" w:rsidR="007C7CF4" w:rsidRPr="00FD4994" w:rsidRDefault="004E66D9" w:rsidP="00263E7C">
            <w:pPr>
              <w:pStyle w:val="Default"/>
              <w:jc w:val="both"/>
              <w:rPr>
                <w:color w:val="auto"/>
              </w:rPr>
            </w:pPr>
            <w:r w:rsidRPr="00FD4994">
              <w:rPr>
                <w:color w:val="auto"/>
              </w:rPr>
              <w:t>Подготовка к публикации научной статьи по теме ВКР, тезисов и</w:t>
            </w:r>
            <w:r w:rsidR="00314301" w:rsidRPr="00FD4994">
              <w:rPr>
                <w:color w:val="auto"/>
              </w:rPr>
              <w:t xml:space="preserve"> в</w:t>
            </w:r>
            <w:r w:rsidR="00263E7C" w:rsidRPr="00FD4994">
              <w:rPr>
                <w:color w:val="auto"/>
              </w:rPr>
              <w:t>ыступление</w:t>
            </w:r>
            <w:r w:rsidRPr="00FD4994">
              <w:rPr>
                <w:color w:val="auto"/>
              </w:rPr>
              <w:t xml:space="preserve"> на научных конференциях. </w:t>
            </w:r>
          </w:p>
        </w:tc>
        <w:tc>
          <w:tcPr>
            <w:tcW w:w="4110" w:type="dxa"/>
          </w:tcPr>
          <w:p w14:paraId="18C69678" w14:textId="77777777" w:rsidR="007C7CF4" w:rsidRPr="00FD4994" w:rsidRDefault="004E66D9" w:rsidP="00263E7C">
            <w:pPr>
              <w:pStyle w:val="Default"/>
              <w:jc w:val="both"/>
              <w:rPr>
                <w:color w:val="auto"/>
              </w:rPr>
            </w:pPr>
            <w:r w:rsidRPr="00FD4994">
              <w:rPr>
                <w:color w:val="auto"/>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546" w:type="dxa"/>
          </w:tcPr>
          <w:p w14:paraId="15874353" w14:textId="77777777" w:rsidR="004E66D9" w:rsidRPr="00FD4994" w:rsidRDefault="004E66D9" w:rsidP="00263E7C">
            <w:pPr>
              <w:pStyle w:val="Default"/>
              <w:jc w:val="both"/>
              <w:rPr>
                <w:color w:val="auto"/>
              </w:rPr>
            </w:pPr>
            <w:r w:rsidRPr="00FD4994">
              <w:rPr>
                <w:color w:val="auto"/>
              </w:rPr>
              <w:t xml:space="preserve">Опубликованная статья, тезисы. </w:t>
            </w:r>
          </w:p>
          <w:p w14:paraId="012E96CE" w14:textId="291DFA32" w:rsidR="004E66D9" w:rsidRPr="00FD4994" w:rsidRDefault="004E66D9" w:rsidP="00263E7C">
            <w:pPr>
              <w:pStyle w:val="Default"/>
              <w:jc w:val="both"/>
              <w:rPr>
                <w:color w:val="auto"/>
              </w:rPr>
            </w:pPr>
            <w:r w:rsidRPr="00FD4994">
              <w:rPr>
                <w:color w:val="auto"/>
              </w:rPr>
              <w:t xml:space="preserve">Посещение семинара. Материалы об участии в работе семинара (тексты </w:t>
            </w:r>
            <w:r w:rsidR="00263E7C" w:rsidRPr="00FD4994">
              <w:rPr>
                <w:color w:val="auto"/>
              </w:rPr>
              <w:t>научно</w:t>
            </w:r>
            <w:r w:rsidR="00314301" w:rsidRPr="00FD4994">
              <w:rPr>
                <w:color w:val="auto"/>
              </w:rPr>
              <w:t>го</w:t>
            </w:r>
            <w:r w:rsidR="00263E7C" w:rsidRPr="00FD4994">
              <w:rPr>
                <w:color w:val="auto"/>
              </w:rPr>
              <w:t xml:space="preserve"> выступлени</w:t>
            </w:r>
            <w:r w:rsidR="00314301" w:rsidRPr="00FD4994">
              <w:rPr>
                <w:color w:val="auto"/>
              </w:rPr>
              <w:t>я</w:t>
            </w:r>
            <w:r w:rsidRPr="00FD4994">
              <w:rPr>
                <w:color w:val="auto"/>
              </w:rPr>
              <w:t>, материалы по выполнению практических заданий и др.). Проект второй</w:t>
            </w:r>
            <w:r w:rsidR="00A95824" w:rsidRPr="00FD4994">
              <w:rPr>
                <w:color w:val="auto"/>
              </w:rPr>
              <w:t xml:space="preserve"> и третьей </w:t>
            </w:r>
            <w:r w:rsidRPr="00FD4994">
              <w:rPr>
                <w:color w:val="auto"/>
              </w:rPr>
              <w:t xml:space="preserve">главы ВКР. </w:t>
            </w:r>
          </w:p>
          <w:p w14:paraId="735C1388" w14:textId="77777777" w:rsidR="007C7CF4" w:rsidRPr="00FD4994" w:rsidRDefault="004E66D9" w:rsidP="00263E7C">
            <w:pPr>
              <w:pStyle w:val="Default"/>
              <w:jc w:val="both"/>
              <w:rPr>
                <w:color w:val="auto"/>
              </w:rPr>
            </w:pPr>
            <w:r w:rsidRPr="00FD4994">
              <w:rPr>
                <w:color w:val="auto"/>
              </w:rPr>
              <w:t xml:space="preserve">Зачет по НИР. </w:t>
            </w:r>
          </w:p>
        </w:tc>
      </w:tr>
      <w:tr w:rsidR="00202F81" w:rsidRPr="00FD4994" w14:paraId="21AF77FD" w14:textId="77777777" w:rsidTr="00B50740">
        <w:tc>
          <w:tcPr>
            <w:tcW w:w="2689" w:type="dxa"/>
          </w:tcPr>
          <w:p w14:paraId="22AC409A" w14:textId="77777777" w:rsidR="004E66D9" w:rsidRPr="00FD4994" w:rsidRDefault="004E66D9" w:rsidP="00263E7C">
            <w:pPr>
              <w:pStyle w:val="Default"/>
              <w:jc w:val="both"/>
              <w:rPr>
                <w:color w:val="auto"/>
              </w:rPr>
            </w:pPr>
            <w:r w:rsidRPr="00FD4994">
              <w:rPr>
                <w:color w:val="auto"/>
              </w:rPr>
              <w:t xml:space="preserve">Представление предварительного варианта ВКР руководителю. </w:t>
            </w:r>
          </w:p>
          <w:p w14:paraId="453711D6" w14:textId="77777777" w:rsidR="007C7CF4" w:rsidRPr="00FD4994" w:rsidRDefault="004E66D9" w:rsidP="00263E7C">
            <w:pPr>
              <w:pStyle w:val="Default"/>
              <w:jc w:val="both"/>
              <w:rPr>
                <w:color w:val="auto"/>
              </w:rPr>
            </w:pPr>
            <w:r w:rsidRPr="00FD4994">
              <w:rPr>
                <w:color w:val="auto"/>
              </w:rPr>
              <w:t xml:space="preserve">Предзащита основных положений ВКР </w:t>
            </w:r>
          </w:p>
        </w:tc>
        <w:tc>
          <w:tcPr>
            <w:tcW w:w="4110" w:type="dxa"/>
          </w:tcPr>
          <w:p w14:paraId="6CB419ED" w14:textId="392D8804" w:rsidR="004E66D9" w:rsidRPr="00FD4994" w:rsidRDefault="00A95824" w:rsidP="00263E7C">
            <w:pPr>
              <w:pStyle w:val="Default"/>
              <w:jc w:val="both"/>
              <w:rPr>
                <w:color w:val="auto"/>
              </w:rPr>
            </w:pPr>
            <w:r w:rsidRPr="00FD4994">
              <w:rPr>
                <w:color w:val="auto"/>
              </w:rPr>
              <w:t xml:space="preserve">Подготовка </w:t>
            </w:r>
            <w:r w:rsidR="004E66D9" w:rsidRPr="00FD4994">
              <w:rPr>
                <w:color w:val="auto"/>
              </w:rPr>
              <w:t>результат</w:t>
            </w:r>
            <w:r w:rsidR="00BD4DCE" w:rsidRPr="00FD4994">
              <w:rPr>
                <w:color w:val="auto"/>
              </w:rPr>
              <w:t>ов</w:t>
            </w:r>
            <w:r w:rsidR="004E66D9" w:rsidRPr="00FD4994">
              <w:rPr>
                <w:color w:val="auto"/>
              </w:rPr>
              <w:t xml:space="preserve"> исследовани</w:t>
            </w:r>
            <w:r w:rsidR="00BD4DCE" w:rsidRPr="00FD4994">
              <w:rPr>
                <w:color w:val="auto"/>
              </w:rPr>
              <w:t>я</w:t>
            </w:r>
            <w:r w:rsidR="004E66D9" w:rsidRPr="00FD4994">
              <w:rPr>
                <w:color w:val="auto"/>
              </w:rPr>
              <w:t xml:space="preserve">, их обсуждение, научные дискуссии. </w:t>
            </w:r>
          </w:p>
          <w:p w14:paraId="54539B79" w14:textId="77777777" w:rsidR="007C7CF4" w:rsidRPr="00FD4994" w:rsidRDefault="007C7CF4" w:rsidP="00263E7C">
            <w:pPr>
              <w:pStyle w:val="Default"/>
              <w:jc w:val="both"/>
              <w:rPr>
                <w:color w:val="auto"/>
              </w:rPr>
            </w:pPr>
          </w:p>
        </w:tc>
        <w:tc>
          <w:tcPr>
            <w:tcW w:w="2546" w:type="dxa"/>
          </w:tcPr>
          <w:p w14:paraId="26804CE5" w14:textId="77777777" w:rsidR="004E66D9" w:rsidRPr="00FD4994" w:rsidRDefault="004E66D9" w:rsidP="00263E7C">
            <w:pPr>
              <w:pStyle w:val="Default"/>
              <w:jc w:val="both"/>
              <w:rPr>
                <w:color w:val="auto"/>
              </w:rPr>
            </w:pPr>
            <w:r w:rsidRPr="00FD4994">
              <w:rPr>
                <w:color w:val="auto"/>
              </w:rPr>
              <w:t xml:space="preserve">Заключение руководителя о степени готовности ВКР - отзыв. </w:t>
            </w:r>
          </w:p>
          <w:p w14:paraId="2312C22A" w14:textId="77777777" w:rsidR="007C7CF4" w:rsidRPr="00FD4994" w:rsidRDefault="004E66D9" w:rsidP="00263E7C">
            <w:pPr>
              <w:pStyle w:val="Default"/>
              <w:jc w:val="both"/>
              <w:rPr>
                <w:color w:val="auto"/>
              </w:rPr>
            </w:pPr>
            <w:r w:rsidRPr="00FD4994">
              <w:rPr>
                <w:color w:val="auto"/>
              </w:rPr>
              <w:t xml:space="preserve">Портфолио по итогам НИР за весь период обучения. </w:t>
            </w:r>
          </w:p>
        </w:tc>
      </w:tr>
    </w:tbl>
    <w:p w14:paraId="46410194" w14:textId="77777777" w:rsidR="004E66D9" w:rsidRPr="009D294E" w:rsidRDefault="004E66D9" w:rsidP="007B4303">
      <w:pPr>
        <w:pStyle w:val="Default"/>
        <w:spacing w:line="360" w:lineRule="auto"/>
        <w:rPr>
          <w:color w:val="auto"/>
          <w:sz w:val="28"/>
          <w:szCs w:val="28"/>
        </w:rPr>
      </w:pPr>
      <w:r w:rsidRPr="009D294E">
        <w:rPr>
          <w:b/>
          <w:bCs/>
          <w:color w:val="auto"/>
          <w:sz w:val="28"/>
          <w:szCs w:val="28"/>
        </w:rPr>
        <w:tab/>
        <w:t xml:space="preserve">5. Учебно-методическое обеспечение для самостоятельной работы обучающихся при проведении НИР </w:t>
      </w:r>
    </w:p>
    <w:p w14:paraId="46E6553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Основными формами самостоятельной работы обучающихся являются следующие виды внеаудиторной работы: </w:t>
      </w:r>
    </w:p>
    <w:p w14:paraId="0D611A7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учебной и справочной литературой, справочно-информационными ресурсами и системой Интернет, лабораториях Финуниверситета; </w:t>
      </w:r>
    </w:p>
    <w:p w14:paraId="61422DFC" w14:textId="58731A31"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литературой в </w:t>
      </w:r>
      <w:r w:rsidR="00263E7C" w:rsidRPr="009D294E">
        <w:rPr>
          <w:color w:val="auto"/>
          <w:sz w:val="28"/>
          <w:szCs w:val="28"/>
        </w:rPr>
        <w:t>т. ч.</w:t>
      </w:r>
      <w:r w:rsidRPr="009D294E">
        <w:rPr>
          <w:color w:val="auto"/>
          <w:sz w:val="28"/>
          <w:szCs w:val="28"/>
        </w:rPr>
        <w:t xml:space="preserve"> в библиотечном фонде Финуниверситета и Российской государственной библиотеки; </w:t>
      </w:r>
    </w:p>
    <w:p w14:paraId="42EB110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дискуссии и диспуту по соответствующей теме; </w:t>
      </w:r>
    </w:p>
    <w:p w14:paraId="4EFA5799"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оппонированию мнения коллег; </w:t>
      </w:r>
    </w:p>
    <w:p w14:paraId="74FF58AD" w14:textId="0410D8C8" w:rsidR="004E66D9" w:rsidRPr="009D294E" w:rsidRDefault="00DC21FA"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4E66D9" w:rsidRPr="009D294E">
        <w:rPr>
          <w:rFonts w:ascii="Times New Roman" w:hAnsi="Times New Roman" w:cs="Times New Roman"/>
          <w:sz w:val="28"/>
          <w:szCs w:val="28"/>
        </w:rPr>
        <w:t xml:space="preserve">подготовка </w:t>
      </w:r>
      <w:r w:rsidR="00263E7C">
        <w:rPr>
          <w:rFonts w:ascii="Times New Roman" w:hAnsi="Times New Roman" w:cs="Times New Roman"/>
          <w:sz w:val="28"/>
          <w:szCs w:val="28"/>
        </w:rPr>
        <w:t>научного выступления</w:t>
      </w:r>
      <w:r w:rsidR="004E66D9" w:rsidRPr="009D294E">
        <w:rPr>
          <w:rFonts w:ascii="Times New Roman" w:hAnsi="Times New Roman" w:cs="Times New Roman"/>
          <w:sz w:val="28"/>
          <w:szCs w:val="28"/>
        </w:rPr>
        <w:t xml:space="preserve">; </w:t>
      </w:r>
    </w:p>
    <w:p w14:paraId="02F9EBB9"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плана ВКР; </w:t>
      </w:r>
    </w:p>
    <w:p w14:paraId="48D4C9E2"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первой и второй глав ВКР; </w:t>
      </w:r>
    </w:p>
    <w:p w14:paraId="2651CD5B" w14:textId="208FC72C"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участие в научных конференциях и выступления на научных конференциях с </w:t>
      </w:r>
      <w:r w:rsidR="00263E7C">
        <w:rPr>
          <w:rFonts w:ascii="Times New Roman" w:hAnsi="Times New Roman" w:cs="Times New Roman"/>
          <w:sz w:val="28"/>
          <w:szCs w:val="28"/>
        </w:rPr>
        <w:t>научного выступления</w:t>
      </w:r>
      <w:r w:rsidRPr="009D294E">
        <w:rPr>
          <w:rFonts w:ascii="Times New Roman" w:hAnsi="Times New Roman" w:cs="Times New Roman"/>
          <w:sz w:val="28"/>
          <w:szCs w:val="28"/>
        </w:rPr>
        <w:t xml:space="preserve">ми; </w:t>
      </w:r>
    </w:p>
    <w:p w14:paraId="6F120F09" w14:textId="1CDC7AEF" w:rsidR="00980043" w:rsidRDefault="004E66D9" w:rsidP="00980043">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публикации статей, тезисов </w:t>
      </w:r>
      <w:r w:rsidR="00263E7C">
        <w:rPr>
          <w:rFonts w:ascii="Times New Roman" w:hAnsi="Times New Roman" w:cs="Times New Roman"/>
          <w:sz w:val="28"/>
          <w:szCs w:val="28"/>
        </w:rPr>
        <w:t>научно</w:t>
      </w:r>
      <w:r w:rsidR="00314301">
        <w:rPr>
          <w:rFonts w:ascii="Times New Roman" w:hAnsi="Times New Roman" w:cs="Times New Roman"/>
          <w:sz w:val="28"/>
          <w:szCs w:val="28"/>
        </w:rPr>
        <w:t>го</w:t>
      </w:r>
      <w:r w:rsidR="00263E7C">
        <w:rPr>
          <w:rFonts w:ascii="Times New Roman" w:hAnsi="Times New Roman" w:cs="Times New Roman"/>
          <w:sz w:val="28"/>
          <w:szCs w:val="28"/>
        </w:rPr>
        <w:t xml:space="preserve"> выступлени</w:t>
      </w:r>
      <w:r w:rsidR="00314301">
        <w:rPr>
          <w:rFonts w:ascii="Times New Roman" w:hAnsi="Times New Roman" w:cs="Times New Roman"/>
          <w:sz w:val="28"/>
          <w:szCs w:val="28"/>
        </w:rPr>
        <w:t>я</w:t>
      </w:r>
      <w:r w:rsidRPr="009D294E">
        <w:rPr>
          <w:rFonts w:ascii="Times New Roman" w:hAnsi="Times New Roman" w:cs="Times New Roman"/>
          <w:sz w:val="28"/>
          <w:szCs w:val="28"/>
        </w:rPr>
        <w:t xml:space="preserve">. </w:t>
      </w:r>
    </w:p>
    <w:p w14:paraId="5164F5B2" w14:textId="77777777" w:rsidR="00980043" w:rsidRDefault="00980043" w:rsidP="00980043">
      <w:pPr>
        <w:autoSpaceDE w:val="0"/>
        <w:autoSpaceDN w:val="0"/>
        <w:adjustRightInd w:val="0"/>
        <w:spacing w:after="0" w:line="360" w:lineRule="auto"/>
        <w:ind w:firstLine="709"/>
        <w:jc w:val="both"/>
        <w:rPr>
          <w:rFonts w:ascii="Times New Roman" w:hAnsi="Times New Roman" w:cs="Times New Roman"/>
          <w:sz w:val="28"/>
          <w:szCs w:val="28"/>
        </w:rPr>
      </w:pPr>
    </w:p>
    <w:p w14:paraId="6885E0EC" w14:textId="43A36979" w:rsidR="00987135" w:rsidRPr="00987135" w:rsidRDefault="00987135" w:rsidP="00980043">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87135">
        <w:rPr>
          <w:rFonts w:ascii="Times New Roman" w:eastAsia="Times New Roman" w:hAnsi="Times New Roman" w:cs="Times New Roman"/>
          <w:b/>
          <w:bCs/>
          <w:sz w:val="28"/>
          <w:szCs w:val="28"/>
          <w:lang w:eastAsia="ru-RU"/>
        </w:rPr>
        <w:t xml:space="preserve">6. </w:t>
      </w:r>
      <w:r w:rsidRPr="00987135">
        <w:rPr>
          <w:rFonts w:ascii="Times New Roman" w:eastAsia="Times New Roman" w:hAnsi="Times New Roman" w:cs="Times New Roman"/>
          <w:b/>
          <w:sz w:val="28"/>
          <w:szCs w:val="28"/>
          <w:lang w:eastAsia="ru-RU"/>
        </w:rPr>
        <w:t>Перечень основной и дополнительной учебной литературы, необходимой для выполнения НИР</w:t>
      </w:r>
    </w:p>
    <w:p w14:paraId="7312A595" w14:textId="77777777" w:rsidR="00987135" w:rsidRPr="00987135" w:rsidRDefault="00987135" w:rsidP="00987135">
      <w:pPr>
        <w:keepNext/>
        <w:tabs>
          <w:tab w:val="num" w:pos="0"/>
        </w:tabs>
        <w:spacing w:after="0" w:line="360" w:lineRule="auto"/>
        <w:outlineLvl w:val="1"/>
        <w:rPr>
          <w:rFonts w:ascii="Times New Roman" w:eastAsia="Times New Roman" w:hAnsi="Times New Roman" w:cs="Times New Roman"/>
          <w:b/>
          <w:sz w:val="28"/>
          <w:szCs w:val="28"/>
          <w:lang w:eastAsia="ru-RU"/>
        </w:rPr>
      </w:pPr>
      <w:bookmarkStart w:id="1" w:name="_Toc13762620"/>
      <w:r w:rsidRPr="00987135">
        <w:rPr>
          <w:rFonts w:ascii="Times New Roman" w:eastAsia="Times New Roman" w:hAnsi="Times New Roman" w:cs="Times New Roman"/>
          <w:b/>
          <w:sz w:val="28"/>
          <w:szCs w:val="28"/>
          <w:lang w:eastAsia="ru-RU"/>
        </w:rPr>
        <w:tab/>
        <w:t>6.1. Нормативные правовые акты</w:t>
      </w:r>
      <w:bookmarkEnd w:id="1"/>
    </w:p>
    <w:p w14:paraId="0C895460"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Федеральный закон от 24 ноября 1996г. №132-ФЗ «Об основах туристской деятельности в Российской Федерации» (в посл. ред. ФЗ)</w:t>
      </w:r>
    </w:p>
    <w:p w14:paraId="0B76B062"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Федеральный закон от 29 июня 2015 г. № 162-ФЗ «О стандартизации в Российской Федерации».</w:t>
      </w:r>
    </w:p>
    <w:p w14:paraId="63595A58"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Федеральный закон от 4 мая 2011 г. № 99-ФЗ «О лицензировании отдельных видов деятельности».</w:t>
      </w:r>
    </w:p>
    <w:p w14:paraId="75EBCB64"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Закон РФ от 7 февраля 1992 г. № 2300-1 «О защите прав потребителей».</w:t>
      </w:r>
    </w:p>
    <w:p w14:paraId="71E6AAF8"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Постановление Правительства РФ от 18 ноября 2020 г. № 1860 “Об утверждении Положения о классификации гостиниц»</w:t>
      </w:r>
    </w:p>
    <w:p w14:paraId="3939DECF"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7C2588A2" w14:textId="77777777" w:rsidR="0018012E" w:rsidRPr="0018012E" w:rsidRDefault="0018012E" w:rsidP="0018012E">
      <w:pPr>
        <w:pStyle w:val="a6"/>
        <w:numPr>
          <w:ilvl w:val="0"/>
          <w:numId w:val="34"/>
        </w:numPr>
        <w:spacing w:before="0" w:beforeAutospacing="0" w:after="0" w:afterAutospacing="0" w:line="360" w:lineRule="auto"/>
        <w:jc w:val="both"/>
        <w:rPr>
          <w:sz w:val="28"/>
          <w:szCs w:val="28"/>
        </w:rPr>
      </w:pPr>
      <w:r w:rsidRPr="0018012E">
        <w:rPr>
          <w:color w:val="000000"/>
          <w:sz w:val="28"/>
          <w:szCs w:val="28"/>
        </w:rPr>
        <w:t>Приказ Росстандарта от 22 марта 2021 г. № 381 «Об организации деятельности технического комитета по стандартизации «Туризм и сопутствующие услуги» (ТК 401)»</w:t>
      </w:r>
    </w:p>
    <w:p w14:paraId="46F79C19" w14:textId="77777777" w:rsidR="0018012E" w:rsidRPr="0018012E" w:rsidRDefault="0018012E" w:rsidP="0018012E">
      <w:pPr>
        <w:pStyle w:val="a6"/>
        <w:widowControl w:val="0"/>
        <w:numPr>
          <w:ilvl w:val="0"/>
          <w:numId w:val="34"/>
        </w:numPr>
        <w:spacing w:before="0" w:beforeAutospacing="0" w:after="0" w:afterAutospacing="0" w:line="360" w:lineRule="auto"/>
        <w:jc w:val="both"/>
        <w:rPr>
          <w:sz w:val="28"/>
          <w:szCs w:val="28"/>
        </w:rPr>
      </w:pPr>
      <w:r w:rsidRPr="0018012E">
        <w:rPr>
          <w:color w:val="000000"/>
          <w:sz w:val="28"/>
          <w:szCs w:val="28"/>
        </w:rPr>
        <w:t>Федеральный закон «О техническом регулировании» № 184-ФЗ от 27 декабря 2002 г. // [Электронный ресурс].- Режим доступа: Консультант Плюс. // Электронный ресурс. Консультант Плюс.</w:t>
      </w:r>
    </w:p>
    <w:p w14:paraId="2B9402F1" w14:textId="1645A462" w:rsidR="00987135" w:rsidRPr="0018012E" w:rsidRDefault="0018012E" w:rsidP="0018012E">
      <w:pPr>
        <w:pStyle w:val="a6"/>
        <w:widowControl w:val="0"/>
        <w:numPr>
          <w:ilvl w:val="0"/>
          <w:numId w:val="34"/>
        </w:numPr>
        <w:spacing w:before="0" w:beforeAutospacing="0" w:after="0" w:afterAutospacing="0" w:line="360" w:lineRule="auto"/>
        <w:jc w:val="both"/>
        <w:rPr>
          <w:sz w:val="28"/>
          <w:szCs w:val="28"/>
        </w:rPr>
      </w:pPr>
      <w:r w:rsidRPr="0018012E">
        <w:rPr>
          <w:color w:val="000000"/>
          <w:sz w:val="28"/>
          <w:szCs w:val="28"/>
        </w:rPr>
        <w:t>ГОСТ Р ИСО 9001-2015. Национальный стандарт Российской Федерации. Системы менеджмента качества. Требования" (утв. Приказом Росстандарта от 28.09.2015 N 1391-ст) (вместе с "Разъяснением новой 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6841A540" w14:textId="77777777" w:rsidR="00987135" w:rsidRPr="00987135" w:rsidRDefault="00987135" w:rsidP="00987135">
      <w:pPr>
        <w:keepNext/>
        <w:tabs>
          <w:tab w:val="num" w:pos="0"/>
        </w:tabs>
        <w:spacing w:after="0" w:line="360" w:lineRule="auto"/>
        <w:ind w:firstLine="709"/>
        <w:outlineLvl w:val="1"/>
        <w:rPr>
          <w:rFonts w:ascii="Times New Roman" w:eastAsia="Times New Roman" w:hAnsi="Times New Roman" w:cs="Times New Roman"/>
          <w:b/>
          <w:sz w:val="28"/>
          <w:szCs w:val="28"/>
          <w:lang w:eastAsia="ru-RU"/>
        </w:rPr>
      </w:pPr>
      <w:bookmarkStart w:id="2" w:name="_Toc13762621"/>
      <w:r w:rsidRPr="00987135">
        <w:rPr>
          <w:rFonts w:ascii="Times New Roman" w:eastAsia="Times New Roman" w:hAnsi="Times New Roman" w:cs="Times New Roman"/>
          <w:b/>
          <w:sz w:val="28"/>
          <w:szCs w:val="28"/>
          <w:lang w:eastAsia="ru-RU"/>
        </w:rPr>
        <w:t>6.2. Рекомендуемая литература</w:t>
      </w:r>
      <w:bookmarkEnd w:id="2"/>
    </w:p>
    <w:p w14:paraId="396D6FF4" w14:textId="77777777" w:rsidR="00987135" w:rsidRPr="00987135" w:rsidRDefault="00987135" w:rsidP="00987135">
      <w:pPr>
        <w:spacing w:after="0" w:line="360" w:lineRule="auto"/>
        <w:ind w:firstLine="709"/>
        <w:jc w:val="both"/>
        <w:rPr>
          <w:rFonts w:ascii="Times New Roman" w:eastAsia="Calibri" w:hAnsi="Times New Roman" w:cs="Times New Roman"/>
          <w:b/>
          <w:bCs/>
          <w:iCs/>
        </w:rPr>
      </w:pPr>
      <w:r w:rsidRPr="00987135">
        <w:rPr>
          <w:rFonts w:ascii="Times New Roman" w:eastAsia="Calibri" w:hAnsi="Times New Roman" w:cs="Times New Roman"/>
          <w:b/>
          <w:bCs/>
          <w:iCs/>
          <w:sz w:val="28"/>
        </w:rPr>
        <w:t>6.2.1. Основная:</w:t>
      </w:r>
    </w:p>
    <w:p w14:paraId="63550A01" w14:textId="4CE26FCC" w:rsidR="006439CD" w:rsidRDefault="0018012E" w:rsidP="0018012E">
      <w:pPr>
        <w:tabs>
          <w:tab w:val="left" w:pos="426"/>
        </w:tabs>
        <w:spacing w:line="360" w:lineRule="auto"/>
        <w:contextualSpacing/>
        <w:jc w:val="both"/>
        <w:rPr>
          <w:rFonts w:ascii="Times New Roman" w:eastAsia="Calibri" w:hAnsi="Times New Roman" w:cs="Times New Roman"/>
          <w:bCs/>
          <w:sz w:val="28"/>
          <w:szCs w:val="28"/>
        </w:rPr>
      </w:pPr>
      <w:r w:rsidRPr="0018012E">
        <w:rPr>
          <w:rFonts w:ascii="Times New Roman" w:eastAsia="Calibri" w:hAnsi="Times New Roman" w:cs="Times New Roman"/>
          <w:bCs/>
          <w:sz w:val="28"/>
          <w:szCs w:val="28"/>
        </w:rPr>
        <w:lastRenderedPageBreak/>
        <w:t xml:space="preserve">1. </w:t>
      </w:r>
      <w:r w:rsidR="006439CD" w:rsidRPr="006439CD">
        <w:rPr>
          <w:rFonts w:ascii="Times New Roman" w:eastAsia="Calibri" w:hAnsi="Times New Roman" w:cs="Times New Roman"/>
          <w:bCs/>
          <w:sz w:val="28"/>
          <w:szCs w:val="28"/>
        </w:rPr>
        <w:t xml:space="preserve">Инновационное развитие России: проблемы и решения : монография / под редакцией М. А. Эскиндарова, С. Н. Сильвестрова. — 2-е изд., перераб. и доп. — Москва : Финансовый университет, 2014. — 1376 с. — ЭБС Лань. - URL: https://e.lanbook.com/book/151986 (дата обращения: </w:t>
      </w:r>
      <w:r w:rsidR="006439CD">
        <w:rPr>
          <w:rFonts w:ascii="Times New Roman" w:eastAsia="Calibri" w:hAnsi="Times New Roman" w:cs="Times New Roman"/>
          <w:bCs/>
          <w:sz w:val="28"/>
          <w:szCs w:val="28"/>
        </w:rPr>
        <w:t>01</w:t>
      </w:r>
      <w:r w:rsidR="006439CD" w:rsidRPr="006439CD">
        <w:rPr>
          <w:rFonts w:ascii="Times New Roman" w:eastAsia="Calibri" w:hAnsi="Times New Roman" w:cs="Times New Roman"/>
          <w:bCs/>
          <w:sz w:val="28"/>
          <w:szCs w:val="28"/>
        </w:rPr>
        <w:t>.0</w:t>
      </w:r>
      <w:r w:rsidR="006439CD">
        <w:rPr>
          <w:rFonts w:ascii="Times New Roman" w:eastAsia="Calibri" w:hAnsi="Times New Roman" w:cs="Times New Roman"/>
          <w:bCs/>
          <w:sz w:val="28"/>
          <w:szCs w:val="28"/>
        </w:rPr>
        <w:t>4</w:t>
      </w:r>
      <w:r w:rsidR="006439CD" w:rsidRPr="006439CD">
        <w:rPr>
          <w:rFonts w:ascii="Times New Roman" w:eastAsia="Calibri" w:hAnsi="Times New Roman" w:cs="Times New Roman"/>
          <w:bCs/>
          <w:sz w:val="28"/>
          <w:szCs w:val="28"/>
        </w:rPr>
        <w:t xml:space="preserve">.2024). — Текст : электронный. </w:t>
      </w:r>
    </w:p>
    <w:p w14:paraId="4AE0649F" w14:textId="0EAFFCC9" w:rsidR="0018012E" w:rsidRPr="0018012E" w:rsidRDefault="00973C76" w:rsidP="0018012E">
      <w:pPr>
        <w:tabs>
          <w:tab w:val="left" w:pos="426"/>
        </w:tabs>
        <w:spacing w:line="36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3</w:t>
      </w:r>
      <w:r w:rsidR="0018012E" w:rsidRPr="0018012E">
        <w:rPr>
          <w:rFonts w:ascii="Times New Roman" w:eastAsia="Calibri" w:hAnsi="Times New Roman" w:cs="Times New Roman"/>
          <w:bCs/>
          <w:sz w:val="28"/>
          <w:szCs w:val="28"/>
        </w:rPr>
        <w:t>. Каурова</w:t>
      </w:r>
      <w:r w:rsidR="006439CD">
        <w:rPr>
          <w:rFonts w:ascii="Times New Roman" w:eastAsia="Calibri" w:hAnsi="Times New Roman" w:cs="Times New Roman"/>
          <w:bCs/>
          <w:sz w:val="28"/>
          <w:szCs w:val="28"/>
        </w:rPr>
        <w:t>,</w:t>
      </w:r>
      <w:r w:rsidR="0018012E" w:rsidRPr="0018012E">
        <w:rPr>
          <w:rFonts w:ascii="Times New Roman" w:eastAsia="Calibri" w:hAnsi="Times New Roman" w:cs="Times New Roman"/>
          <w:bCs/>
          <w:sz w:val="28"/>
          <w:szCs w:val="28"/>
        </w:rPr>
        <w:t xml:space="preserve"> О. В. </w:t>
      </w:r>
      <w:r w:rsidR="006439CD">
        <w:rPr>
          <w:rFonts w:ascii="Times New Roman" w:eastAsia="Calibri" w:hAnsi="Times New Roman" w:cs="Times New Roman"/>
          <w:bCs/>
          <w:sz w:val="28"/>
          <w:szCs w:val="28"/>
        </w:rPr>
        <w:t xml:space="preserve"> </w:t>
      </w:r>
      <w:r w:rsidR="0018012E" w:rsidRPr="0018012E">
        <w:rPr>
          <w:rFonts w:ascii="Times New Roman" w:eastAsia="Calibri" w:hAnsi="Times New Roman" w:cs="Times New Roman"/>
          <w:bCs/>
          <w:sz w:val="28"/>
          <w:szCs w:val="28"/>
        </w:rPr>
        <w:t>Финансово-экономический анализ предприятия туристской индустрии: учебное пособие для студ. вузов, обуч. по напр. подгот. "Туризм" / О. В. Каурова, А. Н. Малолетко, Е. Н. Подсевалова. - Москва: Кнорус, 2012. - 215 с. - Текст : непосредственный. - То же. - 2017. - ЭБС BOOK.ru. — URL: https://book.r</w:t>
      </w:r>
      <w:r>
        <w:rPr>
          <w:rFonts w:ascii="Times New Roman" w:eastAsia="Calibri" w:hAnsi="Times New Roman" w:cs="Times New Roman"/>
          <w:bCs/>
          <w:sz w:val="28"/>
          <w:szCs w:val="28"/>
        </w:rPr>
        <w:t xml:space="preserve">u/book/919914 (дата обращения: </w:t>
      </w:r>
      <w:r w:rsidR="006439CD" w:rsidRPr="006439CD">
        <w:rPr>
          <w:rFonts w:ascii="Times New Roman" w:eastAsia="Calibri" w:hAnsi="Times New Roman" w:cs="Times New Roman"/>
          <w:bCs/>
          <w:sz w:val="28"/>
          <w:szCs w:val="28"/>
        </w:rPr>
        <w:t>01.04.2024</w:t>
      </w:r>
      <w:r w:rsidR="008874E2">
        <w:rPr>
          <w:rFonts w:ascii="Times New Roman" w:eastAsia="Calibri" w:hAnsi="Times New Roman" w:cs="Times New Roman"/>
          <w:bCs/>
          <w:sz w:val="28"/>
          <w:szCs w:val="28"/>
        </w:rPr>
        <w:t>). — Текст</w:t>
      </w:r>
      <w:r w:rsidR="0018012E" w:rsidRPr="0018012E">
        <w:rPr>
          <w:rFonts w:ascii="Times New Roman" w:eastAsia="Calibri" w:hAnsi="Times New Roman" w:cs="Times New Roman"/>
          <w:bCs/>
          <w:sz w:val="28"/>
          <w:szCs w:val="28"/>
        </w:rPr>
        <w:t xml:space="preserve">: электронный. </w:t>
      </w:r>
    </w:p>
    <w:p w14:paraId="15B295DD" w14:textId="2529ABF4" w:rsidR="00C26343" w:rsidRDefault="00973C76" w:rsidP="0018012E">
      <w:pPr>
        <w:tabs>
          <w:tab w:val="left" w:pos="426"/>
        </w:tabs>
        <w:spacing w:line="36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4</w:t>
      </w:r>
      <w:r w:rsidR="0018012E" w:rsidRPr="0018012E">
        <w:rPr>
          <w:rFonts w:ascii="Times New Roman" w:eastAsia="Calibri" w:hAnsi="Times New Roman" w:cs="Times New Roman"/>
          <w:bCs/>
          <w:sz w:val="28"/>
          <w:szCs w:val="28"/>
        </w:rPr>
        <w:t xml:space="preserve">. </w:t>
      </w:r>
      <w:r w:rsidR="006439CD" w:rsidRPr="006439CD">
        <w:rPr>
          <w:rFonts w:ascii="Times New Roman" w:eastAsia="Calibri" w:hAnsi="Times New Roman" w:cs="Times New Roman"/>
          <w:bCs/>
          <w:sz w:val="28"/>
          <w:szCs w:val="28"/>
        </w:rPr>
        <w:t xml:space="preserve">Космин, В. В. Основы научных исследований (Общий курс) : учебное пособие / А.В. Космин, В.В. Космин. — 5-е изд., </w:t>
      </w:r>
      <w:r w:rsidR="008874E2">
        <w:rPr>
          <w:rFonts w:ascii="Times New Roman" w:eastAsia="Calibri" w:hAnsi="Times New Roman" w:cs="Times New Roman"/>
          <w:bCs/>
          <w:sz w:val="28"/>
          <w:szCs w:val="28"/>
        </w:rPr>
        <w:t>перераб. и доп. — Москва : РИОР</w:t>
      </w:r>
      <w:r w:rsidR="006439CD" w:rsidRPr="006439CD">
        <w:rPr>
          <w:rFonts w:ascii="Times New Roman" w:eastAsia="Calibri" w:hAnsi="Times New Roman" w:cs="Times New Roman"/>
          <w:bCs/>
          <w:sz w:val="28"/>
          <w:szCs w:val="28"/>
        </w:rPr>
        <w:t>: ИНФРА-М, 2023. — 298 с. — (Высшее образование). — DOI: https://doi.org/10.29039/01901-6. - ЭБС ZNANIUM. - URL: https://znanium.com/catalog/product/1891391 (дата обращения: 01.04.2024). –  Текст : электронный.</w:t>
      </w:r>
    </w:p>
    <w:p w14:paraId="5716C0A8" w14:textId="00DCF537" w:rsidR="006439CD" w:rsidRPr="00C26343" w:rsidRDefault="006439CD" w:rsidP="0018012E">
      <w:pPr>
        <w:tabs>
          <w:tab w:val="left" w:pos="426"/>
        </w:tabs>
        <w:spacing w:line="360" w:lineRule="auto"/>
        <w:contextualSpacing/>
        <w:jc w:val="both"/>
        <w:rPr>
          <w:rFonts w:ascii="Times New Roman" w:eastAsia="Calibri" w:hAnsi="Times New Roman" w:cs="Times New Roman"/>
          <w:b/>
          <w:bCs/>
          <w:sz w:val="28"/>
          <w:szCs w:val="28"/>
        </w:rPr>
      </w:pPr>
      <w:r w:rsidRPr="006439CD">
        <w:rPr>
          <w:rFonts w:ascii="Times New Roman" w:eastAsia="Calibri" w:hAnsi="Times New Roman" w:cs="Times New Roman"/>
          <w:bCs/>
          <w:sz w:val="28"/>
          <w:szCs w:val="28"/>
        </w:rPr>
        <w:t xml:space="preserve"> </w:t>
      </w:r>
      <w:r w:rsidR="00C26343" w:rsidRPr="00C26343">
        <w:rPr>
          <w:rFonts w:ascii="Times New Roman" w:eastAsia="Calibri" w:hAnsi="Times New Roman" w:cs="Times New Roman"/>
          <w:b/>
          <w:bCs/>
          <w:sz w:val="28"/>
          <w:szCs w:val="28"/>
        </w:rPr>
        <w:t>6.2.2. Дополнительная литература:</w:t>
      </w:r>
    </w:p>
    <w:p w14:paraId="496AF3F2" w14:textId="4E609C51" w:rsidR="00C26343" w:rsidRPr="00C26343" w:rsidRDefault="00C26343" w:rsidP="00C26343">
      <w:pPr>
        <w:tabs>
          <w:tab w:val="left" w:pos="426"/>
        </w:tabs>
        <w:spacing w:line="360" w:lineRule="auto"/>
        <w:contextualSpacing/>
        <w:jc w:val="both"/>
        <w:rPr>
          <w:rFonts w:ascii="Times New Roman" w:eastAsia="Calibri" w:hAnsi="Times New Roman" w:cs="Times New Roman"/>
          <w:bCs/>
          <w:sz w:val="28"/>
          <w:szCs w:val="28"/>
        </w:rPr>
      </w:pPr>
      <w:r>
        <w:rPr>
          <w:rFonts w:ascii="Times New Roman" w:eastAsia="Calibri" w:hAnsi="Times New Roman" w:cs="Times New Roman"/>
          <w:bCs/>
          <w:sz w:val="28"/>
          <w:szCs w:val="28"/>
        </w:rPr>
        <w:t>5.</w:t>
      </w:r>
      <w:r w:rsidRPr="00C26343">
        <w:rPr>
          <w:rFonts w:ascii="Times New Roman" w:eastAsia="Calibri" w:hAnsi="Times New Roman" w:cs="Times New Roman"/>
          <w:bCs/>
          <w:sz w:val="28"/>
          <w:szCs w:val="28"/>
        </w:rPr>
        <w:t>Кобяк, М. В.  Управление качеством гостиничного предприятия : учебник для вузов / М. В. Кобяк, С. С. Скобкин ; под редакцией С. С. Скобкина. — 2-е изд., испр. и доп. — Москва : Издательство Юрайт, 2023. — 502 с. — Образовательная платформа Юрайт [сайт]. — URL: https://urait.ru/bcode/514810 (дата о</w:t>
      </w:r>
      <w:r w:rsidR="008874E2">
        <w:rPr>
          <w:rFonts w:ascii="Times New Roman" w:eastAsia="Calibri" w:hAnsi="Times New Roman" w:cs="Times New Roman"/>
          <w:bCs/>
          <w:sz w:val="28"/>
          <w:szCs w:val="28"/>
        </w:rPr>
        <w:t>бращения: 01.04.2024).  — Текст</w:t>
      </w:r>
      <w:r w:rsidRPr="00C26343">
        <w:rPr>
          <w:rFonts w:ascii="Times New Roman" w:eastAsia="Calibri" w:hAnsi="Times New Roman" w:cs="Times New Roman"/>
          <w:bCs/>
          <w:sz w:val="28"/>
          <w:szCs w:val="28"/>
        </w:rPr>
        <w:t xml:space="preserve">: электронный. </w:t>
      </w:r>
    </w:p>
    <w:p w14:paraId="271D79F6" w14:textId="77777777" w:rsidR="00C26343" w:rsidRPr="00C26343" w:rsidRDefault="00C26343" w:rsidP="00C26343">
      <w:pPr>
        <w:tabs>
          <w:tab w:val="left" w:pos="426"/>
        </w:tabs>
        <w:spacing w:line="360" w:lineRule="auto"/>
        <w:contextualSpacing/>
        <w:jc w:val="both"/>
        <w:rPr>
          <w:rFonts w:ascii="Times New Roman" w:eastAsia="Calibri" w:hAnsi="Times New Roman" w:cs="Times New Roman"/>
          <w:bCs/>
          <w:sz w:val="28"/>
          <w:szCs w:val="28"/>
        </w:rPr>
      </w:pPr>
      <w:r w:rsidRPr="00C26343">
        <w:rPr>
          <w:rFonts w:ascii="Times New Roman" w:eastAsia="Calibri" w:hAnsi="Times New Roman" w:cs="Times New Roman"/>
          <w:bCs/>
          <w:sz w:val="28"/>
          <w:szCs w:val="28"/>
        </w:rPr>
        <w:t xml:space="preserve">6. Котлер, Ф. Маркетинг. Гостеприимство. Туризм: учебник: пер. с англ. / Ф. Котлер, Дж. Боуэн, Дж. Мейкенз.  —  Москва: ЮНИТИ, 2015.  — 1071 с.  — 4-е изд., перер. и доп. — (Серия «Зарубежный учебник»).  — Текст:  непосредственный.  — То же. - ЭБ Финуниверситета. —  URL: http://elib.fa.ru/ebook/Kotler-marketing-tourism.pdf (дата обращения: 01.04.2024).  — Текст: электронный. </w:t>
      </w:r>
    </w:p>
    <w:p w14:paraId="1D810E57" w14:textId="42A3A2EC" w:rsidR="0018012E" w:rsidRPr="0018012E" w:rsidRDefault="00C26343" w:rsidP="0018012E">
      <w:pPr>
        <w:tabs>
          <w:tab w:val="left" w:pos="426"/>
        </w:tabs>
        <w:spacing w:line="360" w:lineRule="auto"/>
        <w:contextualSpacing/>
        <w:jc w:val="both"/>
        <w:rPr>
          <w:rFonts w:ascii="Times New Roman" w:eastAsia="Calibri" w:hAnsi="Times New Roman" w:cs="Times New Roman"/>
          <w:bCs/>
          <w:sz w:val="28"/>
          <w:szCs w:val="28"/>
        </w:rPr>
      </w:pPr>
      <w:r w:rsidRPr="00C26343">
        <w:rPr>
          <w:rFonts w:ascii="Times New Roman" w:eastAsia="Calibri" w:hAnsi="Times New Roman" w:cs="Times New Roman"/>
          <w:bCs/>
          <w:sz w:val="28"/>
          <w:szCs w:val="28"/>
        </w:rPr>
        <w:lastRenderedPageBreak/>
        <w:t xml:space="preserve">7. Ветитнев, А. М. Применение сбалансированной системы показателей для оценки конкурентоспособности </w:t>
      </w:r>
      <w:r w:rsidR="008874E2">
        <w:rPr>
          <w:rFonts w:ascii="Times New Roman" w:eastAsia="Calibri" w:hAnsi="Times New Roman" w:cs="Times New Roman"/>
          <w:bCs/>
          <w:sz w:val="28"/>
          <w:szCs w:val="28"/>
        </w:rPr>
        <w:t>санаторно-курортных организаций</w:t>
      </w:r>
      <w:r w:rsidRPr="00C26343">
        <w:rPr>
          <w:rFonts w:ascii="Times New Roman" w:eastAsia="Calibri" w:hAnsi="Times New Roman" w:cs="Times New Roman"/>
          <w:bCs/>
          <w:sz w:val="28"/>
          <w:szCs w:val="28"/>
        </w:rPr>
        <w:t>: монография / А. М, Ветитнев, А. Н. Задорож</w:t>
      </w:r>
      <w:r w:rsidR="008874E2">
        <w:rPr>
          <w:rFonts w:ascii="Times New Roman" w:eastAsia="Calibri" w:hAnsi="Times New Roman" w:cs="Times New Roman"/>
          <w:bCs/>
          <w:sz w:val="28"/>
          <w:szCs w:val="28"/>
        </w:rPr>
        <w:t>няя. –  2-е изд., стер.– Москва</w:t>
      </w:r>
      <w:r w:rsidRPr="00C26343">
        <w:rPr>
          <w:rFonts w:ascii="Times New Roman" w:eastAsia="Calibri" w:hAnsi="Times New Roman" w:cs="Times New Roman"/>
          <w:bCs/>
          <w:sz w:val="28"/>
          <w:szCs w:val="28"/>
        </w:rPr>
        <w:t>: НИЦ ИНФРА-М, 2016.– 112 с. – ЭБС ZNANIUM. - URL: https://znanium.com/catalog/product/544269 (дата обращения: 01.04.2024). –  Текст : электронный.</w:t>
      </w:r>
    </w:p>
    <w:p w14:paraId="221024C8" w14:textId="77777777" w:rsidR="00980043" w:rsidRPr="00987135" w:rsidRDefault="00980043" w:rsidP="00980043">
      <w:pPr>
        <w:keepNext/>
        <w:tabs>
          <w:tab w:val="num" w:pos="0"/>
        </w:tabs>
        <w:spacing w:after="0" w:line="360" w:lineRule="auto"/>
        <w:jc w:val="both"/>
        <w:outlineLvl w:val="0"/>
        <w:rPr>
          <w:rFonts w:ascii="Times New Roman" w:eastAsia="Times New Roman" w:hAnsi="Times New Roman" w:cs="Times New Roman"/>
          <w:sz w:val="28"/>
          <w:szCs w:val="28"/>
          <w:lang w:eastAsia="ru-RU"/>
        </w:rPr>
      </w:pPr>
      <w:bookmarkStart w:id="3" w:name="_Toc13762622"/>
      <w:r w:rsidRPr="00987135">
        <w:rPr>
          <w:rFonts w:ascii="Times New Roman" w:eastAsia="Times New Roman" w:hAnsi="Times New Roman" w:cs="Times New Roman"/>
          <w:b/>
          <w:sz w:val="28"/>
          <w:szCs w:val="28"/>
          <w:lang w:eastAsia="ru-RU"/>
        </w:rPr>
        <w:t>7. Перечень ресурсов информационно-телекоммуникационной сети «Интернет», необходимых для проведения НИР</w:t>
      </w:r>
      <w:bookmarkEnd w:id="3"/>
    </w:p>
    <w:p w14:paraId="605FCB12" w14:textId="77777777" w:rsidR="00980043" w:rsidRPr="00987135" w:rsidRDefault="00980043" w:rsidP="00980043">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1. Электронные ресурсы БИК</w:t>
      </w:r>
    </w:p>
    <w:p w14:paraId="40AF2C55" w14:textId="77777777" w:rsidR="006439CD" w:rsidRPr="006439CD" w:rsidRDefault="006439CD" w:rsidP="006439CD">
      <w:pPr>
        <w:numPr>
          <w:ilvl w:val="0"/>
          <w:numId w:val="35"/>
        </w:numPr>
        <w:spacing w:after="0" w:line="24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8" w:history="1">
        <w:r w:rsidRPr="006439CD">
          <w:rPr>
            <w:rFonts w:ascii="Times New Roman" w:eastAsia="Calibri" w:hAnsi="Times New Roman" w:cs="Times New Roman"/>
            <w:sz w:val="28"/>
            <w:szCs w:val="28"/>
          </w:rPr>
          <w:t>http://elib.fa.ru/</w:t>
        </w:r>
      </w:hyperlink>
    </w:p>
    <w:p w14:paraId="1B44974B"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Электронно-библиотечная система BOOK.RU http://www.book.ru</w:t>
      </w:r>
    </w:p>
    <w:p w14:paraId="316CC6A1"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350CD2AD"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 xml:space="preserve">Электронно-библиотечная система Znanium http://www.znanium. </w:t>
      </w:r>
      <w:r w:rsidRPr="006439CD">
        <w:rPr>
          <w:rFonts w:ascii="Times New Roman" w:eastAsia="Calibri" w:hAnsi="Times New Roman" w:cs="Times New Roman"/>
          <w:color w:val="000000"/>
          <w:sz w:val="28"/>
          <w:szCs w:val="28"/>
          <w:lang w:val="en-US"/>
        </w:rPr>
        <w:t>ru</w:t>
      </w:r>
    </w:p>
    <w:p w14:paraId="47FAF590"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Электронно-библиотечная система издательства «ЮРАЙТ» https://urait.ru/</w:t>
      </w:r>
    </w:p>
    <w:p w14:paraId="01AB706E"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9" w:history="1">
        <w:r w:rsidRPr="006439CD">
          <w:rPr>
            <w:rFonts w:ascii="Times New Roman" w:eastAsia="Calibri" w:hAnsi="Times New Roman" w:cs="Times New Roman"/>
            <w:sz w:val="28"/>
            <w:szCs w:val="28"/>
          </w:rPr>
          <w:t>http://ebs.prospekt.org/books</w:t>
        </w:r>
      </w:hyperlink>
    </w:p>
    <w:p w14:paraId="2904DAA5"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shd w:val="clear" w:color="auto" w:fill="FFFFFF"/>
        </w:rPr>
        <w:t>Справочно-образовательная система</w:t>
      </w:r>
      <w:r w:rsidRPr="006439CD">
        <w:rPr>
          <w:rFonts w:ascii="Times New Roman" w:eastAsia="Calibri" w:hAnsi="Times New Roman" w:cs="Times New Roman"/>
          <w:color w:val="000000"/>
          <w:sz w:val="28"/>
          <w:szCs w:val="28"/>
        </w:rPr>
        <w:t xml:space="preserve"> Актион 360 https://action360.ru/</w:t>
      </w:r>
    </w:p>
    <w:p w14:paraId="3A44A5A4"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Деловая онлайн-библиотека Alpina Digital </w:t>
      </w:r>
      <w:hyperlink r:id="rId10" w:history="1">
        <w:r w:rsidRPr="006439CD">
          <w:rPr>
            <w:rFonts w:ascii="Times New Roman" w:eastAsia="Calibri" w:hAnsi="Times New Roman" w:cs="Times New Roman"/>
            <w:sz w:val="28"/>
            <w:szCs w:val="28"/>
          </w:rPr>
          <w:t>http://lib.alpinadigital.ru/</w:t>
        </w:r>
      </w:hyperlink>
    </w:p>
    <w:p w14:paraId="769349CF"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sz w:val="28"/>
          <w:szCs w:val="28"/>
        </w:rPr>
        <w:t>Электронная библиотека издательства «МИФ» («Манн, Иванов и Фербер») https://fa.miflib.ru/auth/#/registration</w:t>
      </w:r>
    </w:p>
    <w:p w14:paraId="0B83841C"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F6FEE07"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 xml:space="preserve">Научная электронная библиотека eLibrary.ru http://elibrary.ru  </w:t>
      </w:r>
    </w:p>
    <w:p w14:paraId="140B63CE"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Национальная электронная библиотека http://нэб.рф/</w:t>
      </w:r>
    </w:p>
    <w:p w14:paraId="14008079"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Финансовая справочная система «Финансовый директор» http://www.1fd.ru/</w:t>
      </w:r>
    </w:p>
    <w:p w14:paraId="724D62FE"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lastRenderedPageBreak/>
        <w:t>Ресурсы информационно-аналитического агентства по финансовым рынкам Cbonds.ru https://cbonds.ru/</w:t>
      </w:r>
    </w:p>
    <w:p w14:paraId="1DDB9D97"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СПАРК </w:t>
      </w:r>
      <w:hyperlink r:id="rId11" w:history="1">
        <w:r w:rsidRPr="006439CD">
          <w:rPr>
            <w:rFonts w:ascii="Times New Roman" w:eastAsia="Calibri" w:hAnsi="Times New Roman" w:cs="Times New Roman"/>
            <w:sz w:val="28"/>
            <w:szCs w:val="28"/>
          </w:rPr>
          <w:t>https://spark-interfax.ru/</w:t>
        </w:r>
      </w:hyperlink>
    </w:p>
    <w:p w14:paraId="0D397251"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lang w:val="en-US"/>
        </w:rPr>
      </w:pPr>
      <w:r w:rsidRPr="006439CD">
        <w:rPr>
          <w:rFonts w:ascii="Times New Roman" w:eastAsia="Calibri" w:hAnsi="Times New Roman" w:cs="Times New Roman"/>
          <w:color w:val="000000"/>
          <w:sz w:val="28"/>
          <w:szCs w:val="28"/>
        </w:rPr>
        <w:t>Платформа</w:t>
      </w:r>
      <w:r w:rsidRPr="006439CD">
        <w:rPr>
          <w:rFonts w:ascii="Times New Roman" w:eastAsia="Calibri" w:hAnsi="Times New Roman" w:cs="Times New Roman"/>
          <w:color w:val="000000"/>
          <w:sz w:val="28"/>
          <w:szCs w:val="28"/>
          <w:lang w:val="en-US"/>
        </w:rPr>
        <w:t xml:space="preserve"> STATISTA </w:t>
      </w:r>
      <w:hyperlink r:id="rId12" w:history="1">
        <w:r w:rsidRPr="006439CD">
          <w:rPr>
            <w:rFonts w:ascii="Times New Roman" w:eastAsia="Calibri" w:hAnsi="Times New Roman" w:cs="Times New Roman"/>
            <w:sz w:val="28"/>
            <w:szCs w:val="28"/>
            <w:lang w:val="en-US"/>
          </w:rPr>
          <w:t>https://www.statista.com/</w:t>
        </w:r>
      </w:hyperlink>
    </w:p>
    <w:p w14:paraId="6FE33356"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Электронная коллекция книг издательства Springer:  Springer eBooks </w:t>
      </w:r>
      <w:hyperlink r:id="rId13" w:history="1">
        <w:r w:rsidRPr="006439CD">
          <w:rPr>
            <w:rFonts w:ascii="Times New Roman" w:eastAsia="Calibri" w:hAnsi="Times New Roman" w:cs="Times New Roman"/>
            <w:sz w:val="28"/>
            <w:szCs w:val="28"/>
          </w:rPr>
          <w:t>http://link.springer.com/</w:t>
        </w:r>
      </w:hyperlink>
    </w:p>
    <w:p w14:paraId="7A3566FF" w14:textId="77777777" w:rsidR="006439CD" w:rsidRPr="006439CD" w:rsidRDefault="006439CD" w:rsidP="006439CD">
      <w:pPr>
        <w:numPr>
          <w:ilvl w:val="0"/>
          <w:numId w:val="35"/>
        </w:numPr>
        <w:spacing w:after="160" w:line="360" w:lineRule="auto"/>
        <w:contextualSpacing/>
        <w:jc w:val="both"/>
        <w:rPr>
          <w:rFonts w:ascii="Times New Roman" w:eastAsia="Calibri" w:hAnsi="Times New Roman" w:cs="Times New Roman"/>
          <w:sz w:val="28"/>
          <w:szCs w:val="28"/>
        </w:rPr>
      </w:pPr>
      <w:r w:rsidRPr="006439CD">
        <w:rPr>
          <w:rFonts w:ascii="Times New Roman" w:eastAsia="Calibri" w:hAnsi="Times New Roman" w:cs="Times New Roman"/>
          <w:color w:val="000000"/>
          <w:sz w:val="28"/>
          <w:szCs w:val="28"/>
        </w:rPr>
        <w:t xml:space="preserve">Электронные продукты издательства Elsevier </w:t>
      </w:r>
      <w:hyperlink r:id="rId14" w:history="1">
        <w:r w:rsidRPr="006439CD">
          <w:rPr>
            <w:rFonts w:ascii="Times New Roman" w:eastAsia="Calibri" w:hAnsi="Times New Roman" w:cs="Times New Roman"/>
            <w:sz w:val="28"/>
            <w:szCs w:val="28"/>
          </w:rPr>
          <w:t>http://www.sciencedirect.com</w:t>
        </w:r>
      </w:hyperlink>
    </w:p>
    <w:p w14:paraId="6DBD2F1B"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sz w:val="28"/>
          <w:szCs w:val="28"/>
          <w:lang w:val="en-US"/>
        </w:rPr>
      </w:pPr>
      <w:r w:rsidRPr="006439CD">
        <w:rPr>
          <w:rFonts w:ascii="Times New Roman" w:eastAsia="Calibri" w:hAnsi="Times New Roman" w:cs="Times New Roman"/>
          <w:color w:val="000000"/>
          <w:sz w:val="28"/>
          <w:szCs w:val="28"/>
          <w:lang w:val="en-US"/>
        </w:rPr>
        <w:t xml:space="preserve">Emerald: Management eJournal Portfolio </w:t>
      </w:r>
      <w:hyperlink r:id="rId15" w:history="1">
        <w:r w:rsidRPr="006439CD">
          <w:rPr>
            <w:rFonts w:ascii="Times New Roman" w:eastAsia="Calibri" w:hAnsi="Times New Roman" w:cs="Times New Roman"/>
            <w:sz w:val="28"/>
            <w:szCs w:val="28"/>
            <w:lang w:val="en-US"/>
          </w:rPr>
          <w:t>https://www.emerald.com/insight/</w:t>
        </w:r>
      </w:hyperlink>
    </w:p>
    <w:p w14:paraId="0DC5235C" w14:textId="77777777" w:rsidR="006439CD" w:rsidRPr="006439CD" w:rsidRDefault="006439CD" w:rsidP="006439CD">
      <w:pPr>
        <w:numPr>
          <w:ilvl w:val="0"/>
          <w:numId w:val="35"/>
        </w:numPr>
        <w:spacing w:after="0" w:line="360" w:lineRule="auto"/>
        <w:contextualSpacing/>
        <w:rPr>
          <w:rFonts w:ascii="Times New Roman" w:eastAsia="Calibri" w:hAnsi="Times New Roman" w:cs="Times New Roman"/>
          <w:sz w:val="28"/>
          <w:szCs w:val="28"/>
        </w:rPr>
      </w:pPr>
      <w:r w:rsidRPr="006439CD">
        <w:rPr>
          <w:rFonts w:ascii="Times New Roman" w:eastAsia="Calibri" w:hAnsi="Times New Roman" w:cs="Times New Roman"/>
          <w:sz w:val="28"/>
          <w:szCs w:val="28"/>
        </w:rPr>
        <w:t>Библиотека онлайн Лекций по Бизнесу и Маркетингу издательства Не</w:t>
      </w:r>
      <w:r w:rsidRPr="006439CD">
        <w:rPr>
          <w:rFonts w:ascii="Times New Roman" w:eastAsia="Calibri" w:hAnsi="Times New Roman" w:cs="Times New Roman"/>
          <w:sz w:val="28"/>
          <w:szCs w:val="28"/>
          <w:lang w:val="en-US"/>
        </w:rPr>
        <w:t>n</w:t>
      </w:r>
      <w:r w:rsidRPr="006439CD">
        <w:rPr>
          <w:rFonts w:ascii="Times New Roman" w:eastAsia="Calibri" w:hAnsi="Times New Roman" w:cs="Times New Roman"/>
          <w:sz w:val="28"/>
          <w:szCs w:val="28"/>
        </w:rPr>
        <w:t xml:space="preserve">rу </w:t>
      </w:r>
      <w:r w:rsidRPr="006439CD">
        <w:rPr>
          <w:rFonts w:ascii="Times New Roman" w:eastAsia="Calibri" w:hAnsi="Times New Roman" w:cs="Times New Roman"/>
          <w:sz w:val="28"/>
          <w:szCs w:val="28"/>
          <w:lang w:val="en-US"/>
        </w:rPr>
        <w:t>S</w:t>
      </w:r>
      <w:r w:rsidRPr="006439CD">
        <w:rPr>
          <w:rFonts w:ascii="Times New Roman" w:eastAsia="Calibri" w:hAnsi="Times New Roman" w:cs="Times New Roman"/>
          <w:sz w:val="28"/>
          <w:szCs w:val="28"/>
        </w:rPr>
        <w:t xml:space="preserve">tewart Talks </w:t>
      </w:r>
      <w:hyperlink r:id="rId16" w:history="1">
        <w:r w:rsidRPr="006439CD">
          <w:rPr>
            <w:rFonts w:ascii="Times New Roman" w:eastAsia="Calibri" w:hAnsi="Times New Roman" w:cs="Times New Roman"/>
            <w:sz w:val="28"/>
            <w:szCs w:val="28"/>
          </w:rPr>
          <w:t>https://hstalks.com/business/</w:t>
        </w:r>
      </w:hyperlink>
    </w:p>
    <w:p w14:paraId="5EEA4056" w14:textId="77777777" w:rsidR="006439CD" w:rsidRPr="006439CD" w:rsidRDefault="006439CD" w:rsidP="006439CD">
      <w:pPr>
        <w:numPr>
          <w:ilvl w:val="0"/>
          <w:numId w:val="35"/>
        </w:numPr>
        <w:spacing w:after="0" w:line="360" w:lineRule="auto"/>
        <w:contextualSpacing/>
        <w:rPr>
          <w:rFonts w:ascii="Times New Roman" w:eastAsia="Calibri" w:hAnsi="Times New Roman" w:cs="Times New Roman"/>
          <w:b/>
          <w:bCs/>
          <w:sz w:val="28"/>
          <w:szCs w:val="28"/>
          <w:lang w:val="en-US"/>
        </w:rPr>
      </w:pPr>
      <w:r w:rsidRPr="006439CD">
        <w:rPr>
          <w:rFonts w:ascii="Times New Roman" w:eastAsia="Calibri" w:hAnsi="Times New Roman" w:cs="Times New Roman"/>
          <w:bCs/>
          <w:sz w:val="28"/>
          <w:szCs w:val="28"/>
          <w:lang w:val="en-US"/>
        </w:rPr>
        <w:t xml:space="preserve">Henry Stewart Talks: Journals in The Business &amp; Management Collection </w:t>
      </w:r>
      <w:hyperlink r:id="rId17" w:history="1">
        <w:r w:rsidRPr="006439CD">
          <w:rPr>
            <w:rFonts w:ascii="Times New Roman" w:eastAsia="Calibri" w:hAnsi="Times New Roman" w:cs="Times New Roman"/>
            <w:bCs/>
            <w:sz w:val="28"/>
            <w:szCs w:val="28"/>
            <w:lang w:val="en-US"/>
          </w:rPr>
          <w:t>https://hstalks.com/business/journals/</w:t>
        </w:r>
      </w:hyperlink>
    </w:p>
    <w:p w14:paraId="5BB2FAC2" w14:textId="77777777" w:rsidR="006439CD" w:rsidRPr="006439CD" w:rsidRDefault="006439CD" w:rsidP="006439CD">
      <w:pPr>
        <w:numPr>
          <w:ilvl w:val="0"/>
          <w:numId w:val="35"/>
        </w:numPr>
        <w:spacing w:after="0" w:line="360" w:lineRule="auto"/>
        <w:contextualSpacing/>
        <w:rPr>
          <w:rFonts w:ascii="Times New Roman" w:eastAsia="Calibri" w:hAnsi="Times New Roman" w:cs="Times New Roman"/>
          <w:sz w:val="28"/>
          <w:szCs w:val="28"/>
          <w:lang w:val="en-US"/>
        </w:rPr>
      </w:pPr>
      <w:r w:rsidRPr="006439CD">
        <w:rPr>
          <w:rFonts w:ascii="Times New Roman" w:eastAsia="Calibri" w:hAnsi="Times New Roman" w:cs="Times New Roman"/>
          <w:bCs/>
          <w:sz w:val="28"/>
          <w:szCs w:val="28"/>
          <w:lang w:val="en-US"/>
        </w:rPr>
        <w:t>CNKI. Academic Reference</w:t>
      </w:r>
      <w:r w:rsidRPr="006439CD">
        <w:rPr>
          <w:rFonts w:ascii="Times New Roman" w:eastAsia="Calibri" w:hAnsi="Times New Roman" w:cs="Times New Roman"/>
          <w:b/>
          <w:bCs/>
          <w:sz w:val="28"/>
          <w:szCs w:val="28"/>
          <w:lang w:val="en-US"/>
        </w:rPr>
        <w:t xml:space="preserve"> </w:t>
      </w:r>
      <w:hyperlink r:id="rId18" w:history="1">
        <w:r w:rsidRPr="006439CD">
          <w:rPr>
            <w:rFonts w:ascii="Times New Roman" w:eastAsia="Calibri" w:hAnsi="Times New Roman" w:cs="Times New Roman"/>
            <w:sz w:val="28"/>
            <w:szCs w:val="28"/>
            <w:lang w:val="en-US"/>
          </w:rPr>
          <w:t>https://ar.oversea.cnki.net/</w:t>
        </w:r>
      </w:hyperlink>
    </w:p>
    <w:p w14:paraId="7C4AC44E" w14:textId="77777777" w:rsidR="006439CD" w:rsidRPr="006439CD" w:rsidRDefault="006439CD" w:rsidP="006439CD">
      <w:pPr>
        <w:numPr>
          <w:ilvl w:val="0"/>
          <w:numId w:val="35"/>
        </w:numPr>
        <w:spacing w:after="0" w:line="360" w:lineRule="auto"/>
        <w:contextualSpacing/>
        <w:rPr>
          <w:rFonts w:ascii="Times New Roman" w:eastAsia="Calibri" w:hAnsi="Times New Roman" w:cs="Times New Roman"/>
          <w:bCs/>
          <w:sz w:val="28"/>
          <w:szCs w:val="28"/>
          <w:lang w:val="en-US"/>
        </w:rPr>
      </w:pPr>
      <w:r w:rsidRPr="006439CD">
        <w:rPr>
          <w:rFonts w:ascii="Times New Roman" w:eastAsia="Calibri" w:hAnsi="Times New Roman" w:cs="Times New Roman"/>
          <w:bCs/>
          <w:sz w:val="28"/>
          <w:szCs w:val="28"/>
          <w:lang w:val="en-US"/>
        </w:rPr>
        <w:t>CNKI. China Academic Journals Full-text Database</w:t>
      </w:r>
      <w:r w:rsidRPr="006439CD">
        <w:rPr>
          <w:rFonts w:ascii="Times New Roman" w:eastAsia="Calibri" w:hAnsi="Times New Roman" w:cs="Times New Roman"/>
          <w:b/>
          <w:bCs/>
          <w:sz w:val="28"/>
          <w:szCs w:val="28"/>
          <w:lang w:val="en-US"/>
        </w:rPr>
        <w:t xml:space="preserve"> </w:t>
      </w:r>
      <w:hyperlink r:id="rId19" w:history="1">
        <w:r w:rsidRPr="006439CD">
          <w:rPr>
            <w:rFonts w:ascii="Times New Roman" w:eastAsia="Calibri" w:hAnsi="Times New Roman" w:cs="Times New Roman"/>
            <w:bCs/>
            <w:sz w:val="28"/>
            <w:szCs w:val="28"/>
            <w:lang w:val="en-US"/>
          </w:rPr>
          <w:t>https://oversea.cnki.net/kns?dbcode=CFLQ</w:t>
        </w:r>
      </w:hyperlink>
    </w:p>
    <w:p w14:paraId="5B59F0C0" w14:textId="77777777" w:rsidR="006439CD" w:rsidRPr="006439CD" w:rsidRDefault="006439CD" w:rsidP="006439CD">
      <w:pPr>
        <w:numPr>
          <w:ilvl w:val="0"/>
          <w:numId w:val="35"/>
        </w:numPr>
        <w:spacing w:after="0" w:line="360" w:lineRule="auto"/>
        <w:jc w:val="both"/>
        <w:rPr>
          <w:rFonts w:ascii="Times New Roman" w:eastAsia="Times New Roman" w:hAnsi="Times New Roman" w:cs="Times New Roman"/>
          <w:bCs/>
          <w:sz w:val="28"/>
          <w:szCs w:val="28"/>
          <w:lang w:val="en-US" w:eastAsia="ru-RU"/>
        </w:rPr>
      </w:pPr>
      <w:r w:rsidRPr="006439CD">
        <w:rPr>
          <w:rFonts w:ascii="Times New Roman" w:eastAsia="Times New Roman" w:hAnsi="Times New Roman" w:cs="Times New Roman"/>
          <w:bCs/>
          <w:sz w:val="28"/>
          <w:szCs w:val="28"/>
          <w:lang w:val="en-US" w:eastAsia="ru-RU"/>
        </w:rPr>
        <w:t xml:space="preserve">JSTOR. Arts &amp; Sciences I Collection </w:t>
      </w:r>
      <w:hyperlink r:id="rId20" w:history="1">
        <w:r w:rsidRPr="006439CD">
          <w:rPr>
            <w:rFonts w:ascii="Times New Roman" w:eastAsia="Times New Roman" w:hAnsi="Times New Roman" w:cs="Times New Roman"/>
            <w:sz w:val="28"/>
            <w:szCs w:val="28"/>
            <w:lang w:val="en-US" w:eastAsia="ru-RU"/>
          </w:rPr>
          <w:t>https://www.jstor.org/</w:t>
        </w:r>
      </w:hyperlink>
    </w:p>
    <w:p w14:paraId="2475DEE0" w14:textId="77777777" w:rsidR="006439CD" w:rsidRPr="006439CD" w:rsidRDefault="006439CD" w:rsidP="006439CD">
      <w:pPr>
        <w:numPr>
          <w:ilvl w:val="0"/>
          <w:numId w:val="35"/>
        </w:numPr>
        <w:spacing w:after="0" w:line="240" w:lineRule="auto"/>
        <w:contextualSpacing/>
        <w:rPr>
          <w:rFonts w:ascii="Times New Roman" w:eastAsia="Calibri" w:hAnsi="Times New Roman" w:cs="Times New Roman"/>
          <w:color w:val="000000"/>
          <w:sz w:val="28"/>
          <w:szCs w:val="28"/>
        </w:rPr>
      </w:pPr>
      <w:r w:rsidRPr="006439CD">
        <w:rPr>
          <w:rFonts w:ascii="Times New Roman" w:eastAsia="Calibri" w:hAnsi="Times New Roman" w:cs="Times New Roman"/>
          <w:bCs/>
          <w:color w:val="000000"/>
          <w:sz w:val="28"/>
          <w:szCs w:val="28"/>
        </w:rPr>
        <w:t>Коллекция научных журналов</w:t>
      </w:r>
      <w:r w:rsidRPr="006439CD">
        <w:rPr>
          <w:rFonts w:ascii="Times New Roman" w:eastAsia="Calibri" w:hAnsi="Times New Roman" w:cs="Times New Roman"/>
          <w:color w:val="000000"/>
          <w:sz w:val="28"/>
          <w:szCs w:val="28"/>
        </w:rPr>
        <w:t> </w:t>
      </w:r>
      <w:r w:rsidRPr="006439CD">
        <w:rPr>
          <w:rFonts w:ascii="Times New Roman" w:eastAsia="Calibri" w:hAnsi="Times New Roman" w:cs="Times New Roman"/>
          <w:bCs/>
          <w:color w:val="000000"/>
          <w:sz w:val="28"/>
          <w:szCs w:val="28"/>
        </w:rPr>
        <w:t xml:space="preserve">Oxford University Press </w:t>
      </w:r>
      <w:hyperlink r:id="rId21" w:history="1">
        <w:r w:rsidRPr="006439CD">
          <w:rPr>
            <w:rFonts w:ascii="Times New Roman" w:eastAsia="Calibri" w:hAnsi="Times New Roman" w:cs="Times New Roman"/>
            <w:color w:val="000000"/>
            <w:sz w:val="28"/>
            <w:szCs w:val="28"/>
            <w:u w:val="single"/>
          </w:rPr>
          <w:t>https://academic.oup.com/journals/</w:t>
        </w:r>
      </w:hyperlink>
    </w:p>
    <w:p w14:paraId="58F40B25" w14:textId="77777777" w:rsidR="006439CD" w:rsidRPr="006439CD" w:rsidRDefault="006439CD" w:rsidP="006439CD">
      <w:pPr>
        <w:numPr>
          <w:ilvl w:val="0"/>
          <w:numId w:val="35"/>
        </w:numPr>
        <w:spacing w:after="160" w:line="360" w:lineRule="auto"/>
        <w:contextualSpacing/>
        <w:rPr>
          <w:rFonts w:ascii="Times New Roman" w:eastAsia="Times New Roman" w:hAnsi="Times New Roman" w:cs="Times New Roman"/>
          <w:sz w:val="28"/>
          <w:szCs w:val="28"/>
          <w:shd w:val="clear" w:color="auto" w:fill="FFFFFF"/>
          <w:lang w:eastAsia="ru-RU"/>
        </w:rPr>
      </w:pPr>
      <w:r w:rsidRPr="006439CD">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22" w:history="1">
        <w:r w:rsidRPr="006439CD">
          <w:rPr>
            <w:rFonts w:ascii="Times New Roman" w:eastAsia="Times New Roman" w:hAnsi="Times New Roman" w:cs="Times New Roman"/>
            <w:sz w:val="28"/>
            <w:szCs w:val="28"/>
            <w:shd w:val="clear" w:color="auto" w:fill="FFFFFF"/>
            <w:lang w:eastAsia="ru-RU"/>
          </w:rPr>
          <w:t>https://www.oecd-ilibrary.org/</w:t>
        </w:r>
      </w:hyperlink>
    </w:p>
    <w:p w14:paraId="255C6721"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color w:val="000000"/>
          <w:sz w:val="28"/>
          <w:szCs w:val="28"/>
        </w:rPr>
      </w:pPr>
      <w:r w:rsidRPr="006439CD">
        <w:rPr>
          <w:rFonts w:ascii="Times New Roman" w:eastAsia="Calibri" w:hAnsi="Times New Roman" w:cs="Times New Roman"/>
          <w:color w:val="000000"/>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64ED2AE9" w14:textId="77777777" w:rsidR="006439CD" w:rsidRPr="006439CD" w:rsidRDefault="006439CD" w:rsidP="006439CD">
      <w:pPr>
        <w:numPr>
          <w:ilvl w:val="0"/>
          <w:numId w:val="35"/>
        </w:numPr>
        <w:spacing w:after="0" w:line="360" w:lineRule="auto"/>
        <w:contextualSpacing/>
        <w:jc w:val="both"/>
        <w:rPr>
          <w:rFonts w:ascii="Times New Roman" w:eastAsia="Calibri" w:hAnsi="Times New Roman" w:cs="Times New Roman"/>
          <w:bCs/>
          <w:sz w:val="28"/>
          <w:szCs w:val="28"/>
        </w:rPr>
      </w:pPr>
      <w:r w:rsidRPr="006439CD">
        <w:rPr>
          <w:rFonts w:ascii="Times New Roman" w:eastAsia="Calibri" w:hAnsi="Times New Roman" w:cs="Times New Roman"/>
          <w:color w:val="000000"/>
          <w:sz w:val="28"/>
          <w:szCs w:val="28"/>
        </w:rPr>
        <w:t xml:space="preserve">База данных научных журналов издательства Wiley </w:t>
      </w:r>
      <w:hyperlink r:id="rId23" w:history="1">
        <w:r w:rsidRPr="006439CD">
          <w:rPr>
            <w:rFonts w:ascii="Times New Roman" w:eastAsia="Calibri" w:hAnsi="Times New Roman" w:cs="Times New Roman"/>
            <w:sz w:val="28"/>
            <w:szCs w:val="28"/>
          </w:rPr>
          <w:t>https://onlinelibrary.wiley.com/</w:t>
        </w:r>
      </w:hyperlink>
    </w:p>
    <w:p w14:paraId="6132F7F0" w14:textId="43FF58B6" w:rsidR="00980043" w:rsidRPr="00730946" w:rsidRDefault="006439CD" w:rsidP="00980043">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80043" w:rsidRPr="00730946">
        <w:rPr>
          <w:rFonts w:ascii="Times New Roman" w:eastAsia="Calibri" w:hAnsi="Times New Roman" w:cs="Times New Roman"/>
          <w:sz w:val="28"/>
          <w:szCs w:val="28"/>
        </w:rPr>
        <w:t>Справочно-правовая система «Консультант плюс»</w:t>
      </w:r>
    </w:p>
    <w:p w14:paraId="7EAFCC78" w14:textId="344787FA" w:rsidR="00987135" w:rsidRPr="008874E2" w:rsidRDefault="006439CD" w:rsidP="008874E2">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980043" w:rsidRPr="00730946">
        <w:rPr>
          <w:rFonts w:ascii="Times New Roman" w:eastAsia="Calibri" w:hAnsi="Times New Roman" w:cs="Times New Roman"/>
          <w:sz w:val="28"/>
          <w:szCs w:val="28"/>
        </w:rPr>
        <w:t>Справочно-правовая система «Гарант»</w:t>
      </w:r>
    </w:p>
    <w:p w14:paraId="394421E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rPr>
        <w:t xml:space="preserve">8. Методические указания для обучающихся по выполнению НИР </w:t>
      </w:r>
    </w:p>
    <w:p w14:paraId="05D5CD7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При выполнении НИР магистранты должны 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76386F0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 законодательные акты, научные статьи, другую специальную литературу.</w:t>
      </w:r>
    </w:p>
    <w:p w14:paraId="6E0831BD"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магистрантам приобрести навыки научного исследования и продемонстрировать их в своей работе.</w:t>
      </w:r>
    </w:p>
    <w:p w14:paraId="4B69038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Формирование соответствующего научного суждения сопровождается записями собственного мнения, а также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16B9A3EC"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НИР подразумевает выполнение следующих этапов: </w:t>
      </w:r>
    </w:p>
    <w:p w14:paraId="6AD23F9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выявление актуальных экономических вопросов и выдвижение проблемы конкретного исследования; </w:t>
      </w:r>
    </w:p>
    <w:p w14:paraId="1EDE802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объекта и предмета исследования, постановка цели; </w:t>
      </w:r>
    </w:p>
    <w:p w14:paraId="58E78BE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выбор методов исследования и выдвижение принципиальной концепции; </w:t>
      </w:r>
    </w:p>
    <w:p w14:paraId="45EFAD3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выдвижение рабочей гипотезы; </w:t>
      </w:r>
    </w:p>
    <w:p w14:paraId="16D4A73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сбор недостающей информации и постановка экспериментов; </w:t>
      </w:r>
    </w:p>
    <w:p w14:paraId="7720B8F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обработка и представление полученной в ходе исследования информации в удобном для восприятия виде; </w:t>
      </w:r>
    </w:p>
    <w:p w14:paraId="3D647B2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выводов и предложений, подтверждение или опровержение гипотезы; </w:t>
      </w:r>
    </w:p>
    <w:p w14:paraId="52D458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выработка предложений по использованию полученного нового знания. </w:t>
      </w:r>
    </w:p>
    <w:p w14:paraId="375A23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Текущая аттестация сопровождается подготовкой научного выступления по соответствующим темам.</w:t>
      </w:r>
    </w:p>
    <w:p w14:paraId="1816E33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Научное выступление студентов оценивается по следующим критериям: </w:t>
      </w:r>
    </w:p>
    <w:p w14:paraId="4116654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1 – степень обоснования актуальности темы исследования; </w:t>
      </w:r>
    </w:p>
    <w:p w14:paraId="133841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2 – точность формулировок цели, задач, объекта и предмета исследования; </w:t>
      </w:r>
    </w:p>
    <w:p w14:paraId="70362DE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3 – лаконичность выступления; </w:t>
      </w:r>
    </w:p>
    <w:p w14:paraId="698D00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4 – представление различных аспектов проблемы (научную полемику); </w:t>
      </w:r>
    </w:p>
    <w:p w14:paraId="6159A7EF"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5 – наличие и доказательство собственной точки зрения на вопрос; </w:t>
      </w:r>
    </w:p>
    <w:p w14:paraId="478C6FD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6 – наличие рекомендаций по решению проблемы; </w:t>
      </w:r>
    </w:p>
    <w:p w14:paraId="71AA5F4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7 – визуализацию научного выступления; </w:t>
      </w:r>
    </w:p>
    <w:p w14:paraId="3016AD3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8 – 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70FF0ED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Выступление готовится на основе литературных источников, подобранных магистром самостоятельно. Индикатором высокого уровня </w:t>
      </w:r>
      <w:r w:rsidRPr="00987135">
        <w:rPr>
          <w:rFonts w:ascii="Times New Roman" w:eastAsia="Calibri" w:hAnsi="Times New Roman" w:cs="Times New Roman"/>
          <w:sz w:val="28"/>
          <w:szCs w:val="28"/>
        </w:rPr>
        <w:lastRenderedPageBreak/>
        <w:t xml:space="preserve">представления материала является научная дискуссия, в которую вовлекаются все участники семинара. </w:t>
      </w:r>
    </w:p>
    <w:p w14:paraId="03E9000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Требования к оформлению научного выступления: размер шрифта 12 (Times New Roman), межстрочный интервал – 1.5, поля по 2.5 с каждой стороны. </w:t>
      </w:r>
    </w:p>
    <w:p w14:paraId="1CB225A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Оценка за научное выступление магистра входит в комплексную оценку за работу в семестре.</w:t>
      </w:r>
    </w:p>
    <w:p w14:paraId="795BDBE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Итоговой аттестационным документом по результатам НИР является магистратская диссертация. </w:t>
      </w:r>
    </w:p>
    <w:p w14:paraId="540FEB0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Основными структурными компонентами выпускной квалификационной работы являются: введение, главы работы, заключение, список использованной литературы, приложения. </w:t>
      </w:r>
    </w:p>
    <w:p w14:paraId="01B8821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1E62E98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3A56C4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0C3701C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w:t>
      </w:r>
      <w:r w:rsidRPr="00987135">
        <w:rPr>
          <w:rFonts w:ascii="Times New Roman" w:eastAsia="Calibri" w:hAnsi="Times New Roman" w:cs="Times New Roman"/>
          <w:sz w:val="28"/>
          <w:szCs w:val="28"/>
        </w:rPr>
        <w:lastRenderedPageBreak/>
        <w:t xml:space="preserve">списку литературы, а после запятой указывается страница, содержащая приведенную цитату и цифровой материал. </w:t>
      </w:r>
    </w:p>
    <w:p w14:paraId="354B4AE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2484D76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2CF5D234" w14:textId="782165B3" w:rsidR="0018012E" w:rsidRPr="00987135" w:rsidRDefault="00987135" w:rsidP="008874E2">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подготовки магистров Финансового университета.</w:t>
      </w:r>
    </w:p>
    <w:p w14:paraId="631C6B93" w14:textId="77777777" w:rsidR="00987135" w:rsidRPr="00987135" w:rsidRDefault="00987135" w:rsidP="00987135">
      <w:pPr>
        <w:autoSpaceDE w:val="0"/>
        <w:autoSpaceDN w:val="0"/>
        <w:adjustRightInd w:val="0"/>
        <w:spacing w:after="0" w:line="360" w:lineRule="auto"/>
        <w:jc w:val="both"/>
        <w:rPr>
          <w:rFonts w:ascii="Times New Roman" w:eastAsia="Calibri" w:hAnsi="Times New Roman" w:cs="Times New Roman"/>
          <w:b/>
          <w:bCs/>
          <w:sz w:val="28"/>
          <w:szCs w:val="28"/>
        </w:rPr>
      </w:pPr>
      <w:r w:rsidRPr="00987135">
        <w:rPr>
          <w:rFonts w:ascii="Times New Roman" w:eastAsia="Calibri" w:hAnsi="Times New Roman" w:cs="Times New Roman"/>
          <w:b/>
          <w:bCs/>
          <w:sz w:val="28"/>
          <w:szCs w:val="28"/>
        </w:rPr>
        <w:tab/>
        <w:t>9. Описание материально-технической базы, необходимой для выполнения НИР</w:t>
      </w:r>
    </w:p>
    <w:p w14:paraId="5457CE0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4787C466"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3E865F7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w:t>
      </w:r>
      <w:r w:rsidRPr="00987135">
        <w:rPr>
          <w:rFonts w:ascii="Times New Roman" w:eastAsia="Calibri" w:hAnsi="Times New Roman" w:cs="Times New Roman"/>
          <w:sz w:val="28"/>
          <w:szCs w:val="28"/>
        </w:rPr>
        <w:lastRenderedPageBreak/>
        <w:t xml:space="preserve">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4408121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 процентов обучающихся по программе магистратуры. </w:t>
      </w:r>
    </w:p>
    <w:p w14:paraId="04ABFF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556A8D3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73B74AB8"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w:t>
      </w:r>
      <w:r w:rsidRPr="00987135">
        <w:rPr>
          <w:rFonts w:ascii="Times New Roman" w:eastAsia="Calibri" w:hAnsi="Times New Roman" w:cs="Times New Roman"/>
          <w:bCs/>
          <w:sz w:val="28"/>
          <w:szCs w:val="28"/>
        </w:rPr>
        <w:t>Библиотечно-информационного комплекса Финансового университета</w:t>
      </w:r>
      <w:r w:rsidRPr="00987135">
        <w:rPr>
          <w:rFonts w:ascii="Times New Roman" w:eastAsia="Calibri" w:hAnsi="Times New Roman" w:cs="Times New Roman"/>
          <w:b/>
          <w:bCs/>
          <w:sz w:val="28"/>
          <w:szCs w:val="28"/>
        </w:rPr>
        <w:t xml:space="preserve"> </w:t>
      </w:r>
      <w:r w:rsidRPr="00987135">
        <w:rPr>
          <w:rFonts w:ascii="Times New Roman" w:eastAsia="Calibri" w:hAnsi="Times New Roman" w:cs="Times New Roman"/>
          <w:sz w:val="28"/>
          <w:szCs w:val="28"/>
        </w:rPr>
        <w:t>на 01.01.2018 г. включает 955 757 единиц хранения,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иностранных языках; фонд редких книг экономической тематики (самая ранняя книга датирована 1854г.);</w:t>
      </w:r>
    </w:p>
    <w:p w14:paraId="59BA5E5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w:t>
      </w:r>
      <w:r w:rsidRPr="00987135">
        <w:rPr>
          <w:rFonts w:ascii="Times New Roman" w:eastAsia="Calibri" w:hAnsi="Times New Roman" w:cs="Times New Roman"/>
          <w:sz w:val="28"/>
          <w:szCs w:val="28"/>
        </w:rPr>
        <w:lastRenderedPageBreak/>
        <w:t>позволяет обеспечивать студентам возможность самостоятельной работы с информационными ресурсами on-line в читальных залах и медиатеках.</w:t>
      </w:r>
    </w:p>
    <w:p w14:paraId="5DC226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медиатеки. Итого: 13 абонементов, 14 читальных залов, 14 медиатек. </w:t>
      </w:r>
    </w:p>
    <w:p w14:paraId="7C40FA6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63D3F76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электронную библиотеку Финансового университета;</w:t>
      </w:r>
    </w:p>
    <w:p w14:paraId="55C6C8C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полнотекстовые базы данных на русском и английском языках;</w:t>
      </w:r>
    </w:p>
    <w:p w14:paraId="4610D05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правовые базы;</w:t>
      </w:r>
    </w:p>
    <w:p w14:paraId="0E15318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универсальный фонд CD, DVD ресурсов;</w:t>
      </w:r>
    </w:p>
    <w:p w14:paraId="5E191FE4"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04E95B9A" w14:textId="77777777" w:rsidR="00987135" w:rsidRPr="00987135" w:rsidRDefault="00987135" w:rsidP="00C245F1">
      <w:pPr>
        <w:numPr>
          <w:ilvl w:val="0"/>
          <w:numId w:val="20"/>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обширный каталог ссылок на качественные сетевые ресурсы свободного доступа по профилю Университета.</w:t>
      </w:r>
    </w:p>
    <w:p w14:paraId="076BDA65"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r w:rsidRPr="00987135">
        <w:rPr>
          <w:rFonts w:ascii="Times New Roman" w:eastAsia="Calibri" w:hAnsi="Times New Roman" w:cs="Times New Roman"/>
          <w:b/>
          <w:sz w:val="28"/>
          <w:szCs w:val="28"/>
        </w:rPr>
        <w:t xml:space="preserve"> </w:t>
      </w:r>
    </w:p>
    <w:p w14:paraId="4FA6180D"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rPr>
        <w:t xml:space="preserve"> </w:t>
      </w:r>
      <w:r w:rsidRPr="00987135">
        <w:rPr>
          <w:rFonts w:ascii="Times New Roman" w:eastAsia="Calibri" w:hAnsi="Times New Roman" w:cs="Times New Roman"/>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31F58FE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349D667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диссертаций с авторефератами, защищенных в Финуниверситете;</w:t>
      </w:r>
    </w:p>
    <w:p w14:paraId="1570676E"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научных журналов, изданных в Финуниверситете;</w:t>
      </w:r>
    </w:p>
    <w:p w14:paraId="143CA109"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74FA80FA"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4932E53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08F51B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553E5C7A"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sz w:val="28"/>
          <w:szCs w:val="28"/>
          <w:shd w:val="clear" w:color="auto" w:fill="FFFFFF"/>
        </w:rPr>
        <w:t>Реферативные базы данных, базы данных научного цитирования:</w:t>
      </w:r>
    </w:p>
    <w:p w14:paraId="546E9859" w14:textId="77777777" w:rsidR="00987135" w:rsidRPr="00987135" w:rsidRDefault="00987135" w:rsidP="00987135">
      <w:pPr>
        <w:numPr>
          <w:ilvl w:val="0"/>
          <w:numId w:val="22"/>
        </w:numPr>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sz w:val="28"/>
          <w:szCs w:val="28"/>
          <w:shd w:val="clear" w:color="auto" w:fill="FFFFFF"/>
        </w:rPr>
        <w:t xml:space="preserve">Google Scholar (Google Академия) </w:t>
      </w:r>
      <w:r w:rsidRPr="00987135">
        <w:rPr>
          <w:rFonts w:ascii="Times New Roman" w:eastAsia="Calibri" w:hAnsi="Times New Roman" w:cs="Times New Roman"/>
          <w:sz w:val="28"/>
          <w:szCs w:val="28"/>
          <w:shd w:val="clear" w:color="auto" w:fill="FFFFFF"/>
        </w:rPr>
        <w:t>- свободно доступная поисковая система, которая обеспечивает полнотекстовый поиск научных публикаций всех форматов и дисциплин.</w:t>
      </w:r>
    </w:p>
    <w:p w14:paraId="31D77AF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lang w:val="en-US"/>
        </w:rPr>
        <w:t>MathSciNET</w:t>
      </w:r>
      <w:r w:rsidRPr="00987135">
        <w:rPr>
          <w:rFonts w:ascii="Times New Roman" w:eastAsia="Calibri" w:hAnsi="Times New Roman" w:cs="Times New Roman"/>
          <w:sz w:val="28"/>
          <w:szCs w:val="28"/>
          <w:shd w:val="clear" w:color="auto" w:fill="FFFFFF"/>
          <w:lang w:val="en-US"/>
        </w:rPr>
        <w:t> American</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Mathematical</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Society</w:t>
      </w:r>
      <w:r w:rsidRPr="00987135">
        <w:rPr>
          <w:rFonts w:ascii="Times New Roman" w:eastAsia="Calibri" w:hAnsi="Times New Roman" w:cs="Times New Roman"/>
          <w:sz w:val="28"/>
          <w:szCs w:val="28"/>
          <w:shd w:val="clear" w:color="auto" w:fill="FFFFFF"/>
        </w:rPr>
        <w:t xml:space="preserve">  - доступ открыт Финансовому университету как победителю </w:t>
      </w:r>
      <w:r w:rsidRPr="00987135">
        <w:rPr>
          <w:rFonts w:ascii="Times New Roman" w:eastAsia="Calibri" w:hAnsi="Times New Roman" w:cs="Times New Roman"/>
          <w:sz w:val="28"/>
          <w:szCs w:val="28"/>
          <w:shd w:val="clear" w:color="auto" w:fill="FFFFFF"/>
          <w:lang w:val="en-US"/>
        </w:rPr>
        <w:t> </w:t>
      </w:r>
      <w:hyperlink r:id="rId24" w:history="1">
        <w:r w:rsidRPr="00987135">
          <w:rPr>
            <w:rFonts w:ascii="Times New Roman" w:eastAsia="Calibri" w:hAnsi="Times New Roman" w:cs="Times New Roman"/>
            <w:sz w:val="28"/>
            <w:szCs w:val="28"/>
            <w:shd w:val="clear" w:color="auto" w:fill="FFFFFF"/>
          </w:rPr>
          <w:t>Открытого конкурса Министерства образования и науки РФ</w:t>
        </w:r>
      </w:hyperlink>
      <w:r w:rsidRPr="00987135">
        <w:rPr>
          <w:rFonts w:ascii="Times New Roman" w:eastAsia="Calibri" w:hAnsi="Times New Roman" w:cs="Times New Roman"/>
          <w:sz w:val="28"/>
          <w:szCs w:val="28"/>
          <w:shd w:val="clear" w:color="auto" w:fill="FFFFFF"/>
        </w:rPr>
        <w:t xml:space="preserve"> по отбору российских научных организаций и образовательных организаций высшего образования на </w:t>
      </w:r>
      <w:r w:rsidRPr="00987135">
        <w:rPr>
          <w:rFonts w:ascii="Times New Roman" w:eastAsia="Calibri" w:hAnsi="Times New Roman" w:cs="Times New Roman"/>
          <w:sz w:val="28"/>
          <w:szCs w:val="28"/>
          <w:shd w:val="clear" w:color="auto" w:fill="FFFFFF"/>
        </w:rPr>
        <w:lastRenderedPageBreak/>
        <w:t xml:space="preserve">получение лицензионного доступа к международным научным электронным ресурсам, проведенного в рамках 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№0173100003716000419 от 17.08.2016) - на английском языке. </w:t>
      </w:r>
    </w:p>
    <w:p w14:paraId="3295B132"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bCs/>
          <w:sz w:val="28"/>
          <w:szCs w:val="28"/>
          <w:shd w:val="clear" w:color="auto" w:fill="FFFFFF"/>
        </w:rPr>
        <w:t>SciVerse Scopus</w:t>
      </w:r>
      <w:r w:rsidRPr="00987135">
        <w:rPr>
          <w:rFonts w:ascii="Times New Roman" w:eastAsia="Calibri"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33BBA5FA"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rPr>
        <w:t>Web of Science</w:t>
      </w:r>
      <w:r w:rsidRPr="00987135">
        <w:rPr>
          <w:rFonts w:ascii="Times New Roman" w:eastAsia="Calibri" w:hAnsi="Times New Roman" w:cs="Times New Roman"/>
          <w:sz w:val="28"/>
          <w:szCs w:val="28"/>
          <w:shd w:val="clear" w:color="auto" w:fill="FFFFFF"/>
        </w:rPr>
        <w:t xml:space="preserve"> - пакет информационных ресурсов компании  </w:t>
      </w:r>
      <w:hyperlink r:id="rId25" w:history="1">
        <w:r w:rsidRPr="00987135">
          <w:rPr>
            <w:rFonts w:ascii="Calibri" w:eastAsia="Calibri" w:hAnsi="Calibri" w:cs="Times New Roman"/>
            <w:szCs w:val="28"/>
            <w:u w:val="single"/>
            <w:shd w:val="clear" w:color="auto" w:fill="FFFFFF"/>
          </w:rPr>
          <w:t>Clarivate Analytics</w:t>
        </w:r>
      </w:hyperlink>
      <w:r w:rsidRPr="00987135">
        <w:rPr>
          <w:rFonts w:ascii="Times New Roman" w:eastAsia="Calibri" w:hAnsi="Times New Roman" w:cs="Times New Roman"/>
          <w:sz w:val="28"/>
          <w:szCs w:val="28"/>
          <w:shd w:val="clear" w:color="auto" w:fill="FFFFFF"/>
        </w:rPr>
        <w:t> (ранее — подразделение по интеллектуальной собственности и научным исследованиям компании Thomson Reuters),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40DB475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shd w:val="clear" w:color="auto" w:fill="FFFFFF"/>
        </w:rPr>
        <w:t>eLIBRARY.RU</w:t>
      </w:r>
      <w:r w:rsidRPr="00987135">
        <w:rPr>
          <w:rFonts w:ascii="Times New Roman" w:eastAsia="Calibri" w:hAnsi="Times New Roman" w:cs="Times New Roman"/>
          <w:sz w:val="28"/>
          <w:szCs w:val="28"/>
          <w:shd w:val="clear" w:color="auto" w:fill="FFFFFF"/>
        </w:rPr>
        <w:t xml:space="preserve">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w:t>
      </w:r>
      <w:r w:rsidRPr="00987135">
        <w:rPr>
          <w:rFonts w:ascii="Times New Roman" w:eastAsia="Calibri" w:hAnsi="Times New Roman" w:cs="Times New Roman"/>
          <w:bCs/>
          <w:sz w:val="28"/>
          <w:szCs w:val="28"/>
          <w:shd w:val="clear" w:color="auto" w:fill="FFFFFF"/>
        </w:rPr>
        <w:t>по платной подписке БИК Финансового университета.</w:t>
      </w:r>
    </w:p>
    <w:p w14:paraId="374D383D" w14:textId="77777777" w:rsidR="00987135" w:rsidRPr="00987135" w:rsidRDefault="00987135" w:rsidP="00987135">
      <w:pPr>
        <w:spacing w:after="0" w:line="360" w:lineRule="auto"/>
        <w:ind w:firstLine="709"/>
        <w:jc w:val="both"/>
        <w:rPr>
          <w:rFonts w:ascii="Times New Roman" w:eastAsia="Calibri" w:hAnsi="Times New Roman" w:cs="Times New Roman"/>
          <w:bCs/>
          <w:sz w:val="28"/>
          <w:szCs w:val="28"/>
        </w:rPr>
      </w:pPr>
      <w:r w:rsidRPr="00987135">
        <w:rPr>
          <w:rFonts w:ascii="Times New Roman" w:eastAsia="Calibri" w:hAnsi="Times New Roman" w:cs="Times New Roman"/>
          <w:bCs/>
          <w:sz w:val="28"/>
          <w:szCs w:val="28"/>
        </w:rPr>
        <w:t>Кроме того, в распоряжении студентов имеются ресурсы медиатеки Финансового университета.</w:t>
      </w:r>
    </w:p>
    <w:p w14:paraId="28734F42"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Медиатека</w:t>
      </w:r>
      <w:r w:rsidRPr="00987135">
        <w:rPr>
          <w:rFonts w:ascii="Times New Roman" w:eastAsia="Calibri" w:hAnsi="Times New Roman" w:cs="Times New Roman"/>
          <w:b/>
          <w:sz w:val="28"/>
          <w:szCs w:val="28"/>
        </w:rPr>
        <w:t xml:space="preserve"> - </w:t>
      </w:r>
      <w:r w:rsidRPr="00987135">
        <w:rPr>
          <w:rFonts w:ascii="Times New Roman" w:eastAsia="Calibri" w:hAnsi="Times New Roman" w:cs="Times New Roman"/>
          <w:sz w:val="28"/>
          <w:szCs w:val="28"/>
        </w:rPr>
        <w:t>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работы пользователей с </w:t>
      </w:r>
      <w:hyperlink r:id="rId26" w:history="1">
        <w:r w:rsidRPr="00987135">
          <w:rPr>
            <w:rFonts w:ascii="Times New Roman" w:eastAsia="Calibri" w:hAnsi="Times New Roman" w:cs="Times New Roman"/>
            <w:sz w:val="28"/>
            <w:szCs w:val="28"/>
          </w:rPr>
          <w:t>электронными библиотечными ресурсами</w:t>
        </w:r>
      </w:hyperlink>
      <w:r w:rsidRPr="00987135">
        <w:rPr>
          <w:rFonts w:ascii="Times New Roman" w:eastAsia="Calibri" w:hAnsi="Times New Roman" w:cs="Times New Roman"/>
          <w:sz w:val="28"/>
          <w:szCs w:val="28"/>
        </w:rPr>
        <w:t xml:space="preserve">, дополняющими систему действующих фондов Библиотечно-информационного комплекса. Право пользования Медиатекой предоставляется всем категориям читателей БИК Финансового университета: </w:t>
      </w:r>
      <w:r w:rsidRPr="00987135">
        <w:rPr>
          <w:rFonts w:ascii="Times New Roman" w:eastAsia="Calibri" w:hAnsi="Times New Roman" w:cs="Times New Roman"/>
          <w:sz w:val="28"/>
          <w:szCs w:val="28"/>
        </w:rPr>
        <w:lastRenderedPageBreak/>
        <w:t xml:space="preserve">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6AB45B4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 структуру БИК Финансового университета входят 14 медиатек на 223 рабочих места, оснащенных компьютерами, имеющими выход в Интернет. </w:t>
      </w:r>
    </w:p>
    <w:p w14:paraId="241FD8B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Международная финансовая лаборатория Финансового университета (</w:t>
      </w:r>
      <w:r w:rsidRPr="00987135">
        <w:rPr>
          <w:rFonts w:ascii="Times New Roman" w:eastAsia="Calibri" w:hAnsi="Times New Roman" w:cs="Times New Roman"/>
          <w:sz w:val="28"/>
          <w:szCs w:val="28"/>
        </w:rPr>
        <w:t>Ленинградский пр. 49, аудитория 422; время работы: с 10-00 до 22-00 по будням и по предварительной договоренности в субботу)</w:t>
      </w:r>
      <w:r w:rsidRPr="00987135">
        <w:rPr>
          <w:rFonts w:ascii="Times New Roman" w:eastAsia="Calibri" w:hAnsi="Times New Roman" w:cs="Times New Roman"/>
          <w:bCs/>
          <w:sz w:val="28"/>
          <w:szCs w:val="28"/>
        </w:rPr>
        <w:t xml:space="preserve"> располагает </w:t>
      </w:r>
      <w:r w:rsidRPr="00987135">
        <w:rPr>
          <w:rFonts w:ascii="Times New Roman" w:eastAsia="Calibri" w:hAnsi="Times New Roman" w:cs="Times New Roman"/>
          <w:sz w:val="28"/>
          <w:szCs w:val="28"/>
        </w:rPr>
        <w:t xml:space="preserve">9 лицензиями на функционирование  </w:t>
      </w:r>
      <w:r w:rsidRPr="00987135">
        <w:rPr>
          <w:rFonts w:ascii="Times New Roman" w:eastAsia="Calibri" w:hAnsi="Times New Roman" w:cs="Times New Roman"/>
          <w:bCs/>
          <w:sz w:val="28"/>
          <w:szCs w:val="28"/>
        </w:rPr>
        <w:t>Bloomberg-терминалов и</w:t>
      </w:r>
      <w:r w:rsidRPr="00987135">
        <w:rPr>
          <w:rFonts w:ascii="Times New Roman" w:eastAsia="Calibri" w:hAnsi="Times New Roman" w:cs="Times New Roman"/>
          <w:sz w:val="28"/>
          <w:szCs w:val="28"/>
        </w:rPr>
        <w:t xml:space="preserve"> предлагает студентам, преподавателям, научным работникам университета доступ к огромному массиву данных, отраслевым и корпоративным отчетам, котировкам ценных бумаг, аналитике, финансовым новостям. </w:t>
      </w:r>
    </w:p>
    <w:p w14:paraId="74C9B759"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Статистические и аналитические материалы, которые предоставляются информационно-аналитическим агентством Bloomberg, можно использовать для выполнения домашних заданий, курсовых работ, дипломов, диссертаций, научных исследований. </w:t>
      </w:r>
    </w:p>
    <w:p w14:paraId="798BCD7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Студенты могут ознакомиться со страницей Финансового университета на сайте информационно-аналитического агентства Bloomberg, где свои 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Bloomberg (более 300 тыс. профессионалов по всему миру).</w:t>
      </w:r>
    </w:p>
    <w:p w14:paraId="084B8EF1" w14:textId="77777777" w:rsidR="00C7765D" w:rsidRPr="009D294E" w:rsidRDefault="00C7765D" w:rsidP="00D341D7">
      <w:pPr>
        <w:pStyle w:val="Default"/>
        <w:spacing w:line="360" w:lineRule="auto"/>
        <w:jc w:val="both"/>
        <w:rPr>
          <w:color w:val="auto"/>
          <w:sz w:val="28"/>
          <w:szCs w:val="28"/>
        </w:rPr>
      </w:pPr>
    </w:p>
    <w:sectPr w:rsidR="00C7765D" w:rsidRPr="009D294E" w:rsidSect="004032F3">
      <w:footerReference w:type="default" r:id="rId27"/>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C914B5" w14:textId="77777777" w:rsidR="002E17BD" w:rsidRDefault="002E17BD" w:rsidP="00C7765D">
      <w:pPr>
        <w:spacing w:after="0" w:line="240" w:lineRule="auto"/>
      </w:pPr>
      <w:r>
        <w:separator/>
      </w:r>
    </w:p>
  </w:endnote>
  <w:endnote w:type="continuationSeparator" w:id="0">
    <w:p w14:paraId="25A888E0" w14:textId="77777777" w:rsidR="002E17BD" w:rsidRDefault="002E17BD"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3270E931" w14:textId="1A1AA0AD" w:rsidR="00885306" w:rsidRDefault="00885306">
        <w:pPr>
          <w:pStyle w:val="ad"/>
          <w:jc w:val="center"/>
        </w:pPr>
        <w:r>
          <w:fldChar w:fldCharType="begin"/>
        </w:r>
        <w:r>
          <w:instrText xml:space="preserve"> PAGE   \* MERGEFORMAT </w:instrText>
        </w:r>
        <w:r>
          <w:fldChar w:fldCharType="separate"/>
        </w:r>
        <w:r w:rsidR="00C93F19">
          <w:rPr>
            <w:noProof/>
          </w:rPr>
          <w:t>21</w:t>
        </w:r>
        <w:r>
          <w:rPr>
            <w:noProof/>
          </w:rPr>
          <w:fldChar w:fldCharType="end"/>
        </w:r>
      </w:p>
    </w:sdtContent>
  </w:sdt>
  <w:p w14:paraId="30AEBE97" w14:textId="77777777" w:rsidR="00885306" w:rsidRDefault="0088530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E656C" w14:textId="77777777" w:rsidR="002E17BD" w:rsidRDefault="002E17BD" w:rsidP="00C7765D">
      <w:pPr>
        <w:spacing w:after="0" w:line="240" w:lineRule="auto"/>
      </w:pPr>
      <w:r>
        <w:separator/>
      </w:r>
    </w:p>
  </w:footnote>
  <w:footnote w:type="continuationSeparator" w:id="0">
    <w:p w14:paraId="29B55F53" w14:textId="77777777" w:rsidR="002E17BD" w:rsidRDefault="002E17BD" w:rsidP="00C7765D">
      <w:pPr>
        <w:spacing w:after="0" w:line="240" w:lineRule="auto"/>
      </w:pPr>
      <w:r>
        <w:continuationSeparator/>
      </w:r>
    </w:p>
  </w:footnote>
  <w:footnote w:id="1">
    <w:p w14:paraId="5788F3B3" w14:textId="77777777" w:rsidR="00885306" w:rsidRDefault="00885306" w:rsidP="00772A2D">
      <w:pPr>
        <w:pStyle w:val="a8"/>
        <w:widowControl w:val="0"/>
      </w:pPr>
      <w:r>
        <w:rPr>
          <w:rStyle w:val="af0"/>
        </w:rPr>
        <w:footnoteRef/>
      </w:r>
      <w: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241"/>
    <w:multiLevelType w:val="multilevel"/>
    <w:tmpl w:val="AEF0C33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9B2835"/>
    <w:multiLevelType w:val="multilevel"/>
    <w:tmpl w:val="8C9EFCD0"/>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A83668"/>
    <w:multiLevelType w:val="multilevel"/>
    <w:tmpl w:val="E15C41BA"/>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446F32"/>
    <w:multiLevelType w:val="multilevel"/>
    <w:tmpl w:val="64822B7C"/>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63B0C9B"/>
    <w:multiLevelType w:val="hybridMultilevel"/>
    <w:tmpl w:val="AA283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956D76"/>
    <w:multiLevelType w:val="hybridMultilevel"/>
    <w:tmpl w:val="BE06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4A4464"/>
    <w:multiLevelType w:val="multilevel"/>
    <w:tmpl w:val="CA108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F173D7"/>
    <w:multiLevelType w:val="hybridMultilevel"/>
    <w:tmpl w:val="159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B2679"/>
    <w:multiLevelType w:val="multilevel"/>
    <w:tmpl w:val="4FEA4018"/>
    <w:lvl w:ilvl="0">
      <w:start w:val="1"/>
      <w:numFmt w:val="decimal"/>
      <w:lvlText w:val="%1."/>
      <w:lvlJc w:val="left"/>
      <w:pPr>
        <w:tabs>
          <w:tab w:val="num" w:pos="0"/>
        </w:tabs>
        <w:ind w:left="720" w:hanging="360"/>
      </w:pPr>
      <w:rPr>
        <w:rFonts w:eastAsia="Calibri"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CB60954"/>
    <w:multiLevelType w:val="multilevel"/>
    <w:tmpl w:val="08805B6E"/>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63C67458"/>
    <w:multiLevelType w:val="hybridMultilevel"/>
    <w:tmpl w:val="840E6C8A"/>
    <w:lvl w:ilvl="0" w:tplc="776846D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9E56FB"/>
    <w:multiLevelType w:val="hybridMultilevel"/>
    <w:tmpl w:val="B24C7A3C"/>
    <w:lvl w:ilvl="0" w:tplc="6F9290A2">
      <w:start w:val="1"/>
      <w:numFmt w:val="decimal"/>
      <w:lvlText w:val="%1."/>
      <w:lvlJc w:val="left"/>
      <w:pPr>
        <w:tabs>
          <w:tab w:val="num" w:pos="1352"/>
        </w:tabs>
        <w:ind w:left="1352"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5" w15:restartNumberingAfterBreak="0">
    <w:nsid w:val="70FF45E9"/>
    <w:multiLevelType w:val="hybridMultilevel"/>
    <w:tmpl w:val="99A4C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9837565"/>
    <w:multiLevelType w:val="hybridMultilevel"/>
    <w:tmpl w:val="FFAE5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27"/>
  </w:num>
  <w:num w:numId="4">
    <w:abstractNumId w:val="3"/>
  </w:num>
  <w:num w:numId="5">
    <w:abstractNumId w:val="10"/>
  </w:num>
  <w:num w:numId="6">
    <w:abstractNumId w:val="7"/>
  </w:num>
  <w:num w:numId="7">
    <w:abstractNumId w:val="26"/>
  </w:num>
  <w:num w:numId="8">
    <w:abstractNumId w:val="23"/>
  </w:num>
  <w:num w:numId="9">
    <w:abstractNumId w:val="2"/>
  </w:num>
  <w:num w:numId="10">
    <w:abstractNumId w:val="17"/>
  </w:num>
  <w:num w:numId="11">
    <w:abstractNumId w:val="21"/>
  </w:num>
  <w:num w:numId="12">
    <w:abstractNumId w:val="24"/>
  </w:num>
  <w:num w:numId="13">
    <w:abstractNumId w:val="6"/>
  </w:num>
  <w:num w:numId="14">
    <w:abstractNumId w:val="1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6"/>
  </w:num>
  <w:num w:numId="21">
    <w:abstractNumId w:val="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0"/>
  </w:num>
  <w:num w:numId="25">
    <w:abstractNumId w:val="18"/>
  </w:num>
  <w:num w:numId="26">
    <w:abstractNumId w:val="9"/>
  </w:num>
  <w:num w:numId="27">
    <w:abstractNumId w:val="19"/>
  </w:num>
  <w:num w:numId="28">
    <w:abstractNumId w:val="1"/>
  </w:num>
  <w:num w:numId="29">
    <w:abstractNumId w:val="5"/>
  </w:num>
  <w:num w:numId="30">
    <w:abstractNumId w:val="12"/>
  </w:num>
  <w:num w:numId="31">
    <w:abstractNumId w:val="25"/>
  </w:num>
  <w:num w:numId="32">
    <w:abstractNumId w:val="28"/>
  </w:num>
  <w:num w:numId="33">
    <w:abstractNumId w:val="15"/>
  </w:num>
  <w:num w:numId="34">
    <w:abstractNumId w:val="14"/>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02D3"/>
    <w:rsid w:val="00002801"/>
    <w:rsid w:val="00020B10"/>
    <w:rsid w:val="00025FAC"/>
    <w:rsid w:val="0003252E"/>
    <w:rsid w:val="00035746"/>
    <w:rsid w:val="00056479"/>
    <w:rsid w:val="0005797C"/>
    <w:rsid w:val="00070AD1"/>
    <w:rsid w:val="00084D1D"/>
    <w:rsid w:val="000A2E6A"/>
    <w:rsid w:val="000A3003"/>
    <w:rsid w:val="000B3A3D"/>
    <w:rsid w:val="000B6E84"/>
    <w:rsid w:val="000E2E9C"/>
    <w:rsid w:val="000E5E79"/>
    <w:rsid w:val="001016F8"/>
    <w:rsid w:val="001101D5"/>
    <w:rsid w:val="001124A6"/>
    <w:rsid w:val="00125645"/>
    <w:rsid w:val="00126DB7"/>
    <w:rsid w:val="0012717C"/>
    <w:rsid w:val="0013445E"/>
    <w:rsid w:val="00137BDE"/>
    <w:rsid w:val="00146E77"/>
    <w:rsid w:val="00147943"/>
    <w:rsid w:val="0016752B"/>
    <w:rsid w:val="00172867"/>
    <w:rsid w:val="0018012E"/>
    <w:rsid w:val="001868BC"/>
    <w:rsid w:val="00193390"/>
    <w:rsid w:val="001A2A54"/>
    <w:rsid w:val="001B19A8"/>
    <w:rsid w:val="001B23F4"/>
    <w:rsid w:val="001D485F"/>
    <w:rsid w:val="001D595E"/>
    <w:rsid w:val="001E0BD7"/>
    <w:rsid w:val="001E108A"/>
    <w:rsid w:val="00202F81"/>
    <w:rsid w:val="00210FDE"/>
    <w:rsid w:val="002164F5"/>
    <w:rsid w:val="00225177"/>
    <w:rsid w:val="002520F9"/>
    <w:rsid w:val="002559DF"/>
    <w:rsid w:val="00263E7C"/>
    <w:rsid w:val="00276FF3"/>
    <w:rsid w:val="00286FAE"/>
    <w:rsid w:val="002B68F0"/>
    <w:rsid w:val="002B6CBE"/>
    <w:rsid w:val="002C77A9"/>
    <w:rsid w:val="002E17BD"/>
    <w:rsid w:val="00302BEF"/>
    <w:rsid w:val="00310D89"/>
    <w:rsid w:val="00314301"/>
    <w:rsid w:val="0031489C"/>
    <w:rsid w:val="00321117"/>
    <w:rsid w:val="00331685"/>
    <w:rsid w:val="003323FC"/>
    <w:rsid w:val="00333CD2"/>
    <w:rsid w:val="003360AD"/>
    <w:rsid w:val="003363FE"/>
    <w:rsid w:val="00337628"/>
    <w:rsid w:val="003556B9"/>
    <w:rsid w:val="00376B1A"/>
    <w:rsid w:val="003A342B"/>
    <w:rsid w:val="003B2582"/>
    <w:rsid w:val="003B72F6"/>
    <w:rsid w:val="003C4918"/>
    <w:rsid w:val="003C5951"/>
    <w:rsid w:val="003D23A8"/>
    <w:rsid w:val="003E13CA"/>
    <w:rsid w:val="004032F3"/>
    <w:rsid w:val="00417C2A"/>
    <w:rsid w:val="00427DE2"/>
    <w:rsid w:val="00462510"/>
    <w:rsid w:val="00463542"/>
    <w:rsid w:val="00473B16"/>
    <w:rsid w:val="00491B1D"/>
    <w:rsid w:val="004A6B70"/>
    <w:rsid w:val="004B597D"/>
    <w:rsid w:val="004C35C3"/>
    <w:rsid w:val="004C583F"/>
    <w:rsid w:val="004C7D1D"/>
    <w:rsid w:val="004D3E71"/>
    <w:rsid w:val="004D75E1"/>
    <w:rsid w:val="004E29AF"/>
    <w:rsid w:val="004E66D9"/>
    <w:rsid w:val="004F5E90"/>
    <w:rsid w:val="004F6708"/>
    <w:rsid w:val="00504687"/>
    <w:rsid w:val="005138B9"/>
    <w:rsid w:val="00525C7F"/>
    <w:rsid w:val="00540EED"/>
    <w:rsid w:val="005609E8"/>
    <w:rsid w:val="00570ADB"/>
    <w:rsid w:val="005A0EBD"/>
    <w:rsid w:val="005B206F"/>
    <w:rsid w:val="005B38A7"/>
    <w:rsid w:val="005B5E01"/>
    <w:rsid w:val="005D6A8E"/>
    <w:rsid w:val="005E2F42"/>
    <w:rsid w:val="005E4759"/>
    <w:rsid w:val="005E4B82"/>
    <w:rsid w:val="005E7C5C"/>
    <w:rsid w:val="00623134"/>
    <w:rsid w:val="00624D5F"/>
    <w:rsid w:val="006439CD"/>
    <w:rsid w:val="006534B5"/>
    <w:rsid w:val="006729FC"/>
    <w:rsid w:val="006909F3"/>
    <w:rsid w:val="0069542D"/>
    <w:rsid w:val="006B51FD"/>
    <w:rsid w:val="006B5DD3"/>
    <w:rsid w:val="007103E6"/>
    <w:rsid w:val="00710CE0"/>
    <w:rsid w:val="00736A7A"/>
    <w:rsid w:val="00745E79"/>
    <w:rsid w:val="007536BB"/>
    <w:rsid w:val="00772A2D"/>
    <w:rsid w:val="00796A15"/>
    <w:rsid w:val="0079794F"/>
    <w:rsid w:val="007B4303"/>
    <w:rsid w:val="007B54DB"/>
    <w:rsid w:val="007B685A"/>
    <w:rsid w:val="007C1547"/>
    <w:rsid w:val="007C4034"/>
    <w:rsid w:val="007C4944"/>
    <w:rsid w:val="007C625D"/>
    <w:rsid w:val="007C7CF4"/>
    <w:rsid w:val="007D42B7"/>
    <w:rsid w:val="007D43B1"/>
    <w:rsid w:val="007E0917"/>
    <w:rsid w:val="007E7E2D"/>
    <w:rsid w:val="007F2656"/>
    <w:rsid w:val="0080000E"/>
    <w:rsid w:val="00812F11"/>
    <w:rsid w:val="00852EA4"/>
    <w:rsid w:val="00852FD8"/>
    <w:rsid w:val="0085689D"/>
    <w:rsid w:val="00867E98"/>
    <w:rsid w:val="00873BA5"/>
    <w:rsid w:val="00881764"/>
    <w:rsid w:val="00885306"/>
    <w:rsid w:val="008874E2"/>
    <w:rsid w:val="00890682"/>
    <w:rsid w:val="0089698B"/>
    <w:rsid w:val="008A03DA"/>
    <w:rsid w:val="008A1DE9"/>
    <w:rsid w:val="008A3307"/>
    <w:rsid w:val="008A58B9"/>
    <w:rsid w:val="008B4F36"/>
    <w:rsid w:val="008B600D"/>
    <w:rsid w:val="008C2BBD"/>
    <w:rsid w:val="008C608F"/>
    <w:rsid w:val="008D255C"/>
    <w:rsid w:val="008D5D1C"/>
    <w:rsid w:val="008E2513"/>
    <w:rsid w:val="008E7A83"/>
    <w:rsid w:val="008F25FE"/>
    <w:rsid w:val="0090172D"/>
    <w:rsid w:val="00914BF8"/>
    <w:rsid w:val="00927E50"/>
    <w:rsid w:val="00933C8B"/>
    <w:rsid w:val="00936E5E"/>
    <w:rsid w:val="009505C1"/>
    <w:rsid w:val="00966A80"/>
    <w:rsid w:val="00967C6F"/>
    <w:rsid w:val="00972C2B"/>
    <w:rsid w:val="00973C76"/>
    <w:rsid w:val="00980043"/>
    <w:rsid w:val="00984ABD"/>
    <w:rsid w:val="00986E81"/>
    <w:rsid w:val="00987135"/>
    <w:rsid w:val="00996B05"/>
    <w:rsid w:val="009A2D40"/>
    <w:rsid w:val="009C1839"/>
    <w:rsid w:val="009C2AB7"/>
    <w:rsid w:val="009D0070"/>
    <w:rsid w:val="009D165A"/>
    <w:rsid w:val="009D294E"/>
    <w:rsid w:val="009D44B8"/>
    <w:rsid w:val="009D4D1C"/>
    <w:rsid w:val="009F55C3"/>
    <w:rsid w:val="00A0022D"/>
    <w:rsid w:val="00A00AB1"/>
    <w:rsid w:val="00A00DD7"/>
    <w:rsid w:val="00A11044"/>
    <w:rsid w:val="00A13D3A"/>
    <w:rsid w:val="00A266D1"/>
    <w:rsid w:val="00A3404D"/>
    <w:rsid w:val="00A45913"/>
    <w:rsid w:val="00A6142E"/>
    <w:rsid w:val="00A66C9F"/>
    <w:rsid w:val="00A765D7"/>
    <w:rsid w:val="00A77532"/>
    <w:rsid w:val="00A81DEA"/>
    <w:rsid w:val="00A947F9"/>
    <w:rsid w:val="00A95824"/>
    <w:rsid w:val="00AA702A"/>
    <w:rsid w:val="00AA76F3"/>
    <w:rsid w:val="00AA7C0B"/>
    <w:rsid w:val="00AB3A54"/>
    <w:rsid w:val="00AC3BD9"/>
    <w:rsid w:val="00AC60D5"/>
    <w:rsid w:val="00B048C8"/>
    <w:rsid w:val="00B3431D"/>
    <w:rsid w:val="00B453E6"/>
    <w:rsid w:val="00B45E58"/>
    <w:rsid w:val="00B50740"/>
    <w:rsid w:val="00B66038"/>
    <w:rsid w:val="00B7137E"/>
    <w:rsid w:val="00B71E49"/>
    <w:rsid w:val="00B72F33"/>
    <w:rsid w:val="00BA2347"/>
    <w:rsid w:val="00BC3945"/>
    <w:rsid w:val="00BC5B86"/>
    <w:rsid w:val="00BC5BA5"/>
    <w:rsid w:val="00BD3043"/>
    <w:rsid w:val="00BD4DCE"/>
    <w:rsid w:val="00BD6D69"/>
    <w:rsid w:val="00BE27A3"/>
    <w:rsid w:val="00BE29AE"/>
    <w:rsid w:val="00C019B9"/>
    <w:rsid w:val="00C245F1"/>
    <w:rsid w:val="00C26343"/>
    <w:rsid w:val="00C27167"/>
    <w:rsid w:val="00C55066"/>
    <w:rsid w:val="00C7765D"/>
    <w:rsid w:val="00C93F19"/>
    <w:rsid w:val="00C95237"/>
    <w:rsid w:val="00CB2715"/>
    <w:rsid w:val="00CC2C91"/>
    <w:rsid w:val="00CC4135"/>
    <w:rsid w:val="00CC75A8"/>
    <w:rsid w:val="00CD3BC8"/>
    <w:rsid w:val="00D22FE2"/>
    <w:rsid w:val="00D341D7"/>
    <w:rsid w:val="00D47374"/>
    <w:rsid w:val="00D571C6"/>
    <w:rsid w:val="00D718E7"/>
    <w:rsid w:val="00D71C43"/>
    <w:rsid w:val="00D7669D"/>
    <w:rsid w:val="00D93B4D"/>
    <w:rsid w:val="00DA2444"/>
    <w:rsid w:val="00DA2967"/>
    <w:rsid w:val="00DB1E63"/>
    <w:rsid w:val="00DC21FA"/>
    <w:rsid w:val="00DC381C"/>
    <w:rsid w:val="00DC5290"/>
    <w:rsid w:val="00DD30C3"/>
    <w:rsid w:val="00DD72F0"/>
    <w:rsid w:val="00DF2540"/>
    <w:rsid w:val="00DF44C6"/>
    <w:rsid w:val="00DF63F5"/>
    <w:rsid w:val="00DF7B24"/>
    <w:rsid w:val="00DF7F12"/>
    <w:rsid w:val="00E0728D"/>
    <w:rsid w:val="00E17DC8"/>
    <w:rsid w:val="00E20F57"/>
    <w:rsid w:val="00E23AB3"/>
    <w:rsid w:val="00E44F62"/>
    <w:rsid w:val="00E560EF"/>
    <w:rsid w:val="00E56BD7"/>
    <w:rsid w:val="00E604AF"/>
    <w:rsid w:val="00E64A37"/>
    <w:rsid w:val="00E705FE"/>
    <w:rsid w:val="00E71ECC"/>
    <w:rsid w:val="00E806A6"/>
    <w:rsid w:val="00E97D32"/>
    <w:rsid w:val="00EC44D4"/>
    <w:rsid w:val="00ED0291"/>
    <w:rsid w:val="00ED253A"/>
    <w:rsid w:val="00EF4BC0"/>
    <w:rsid w:val="00F05E10"/>
    <w:rsid w:val="00F1000D"/>
    <w:rsid w:val="00F10B81"/>
    <w:rsid w:val="00F12C02"/>
    <w:rsid w:val="00F140D0"/>
    <w:rsid w:val="00F2237B"/>
    <w:rsid w:val="00F3195C"/>
    <w:rsid w:val="00F414AD"/>
    <w:rsid w:val="00F5326C"/>
    <w:rsid w:val="00F77A8D"/>
    <w:rsid w:val="00F8303C"/>
    <w:rsid w:val="00F90AD9"/>
    <w:rsid w:val="00FB6299"/>
    <w:rsid w:val="00FD1705"/>
    <w:rsid w:val="00FD4994"/>
    <w:rsid w:val="00FE372F"/>
    <w:rsid w:val="00FE3C51"/>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7923"/>
  <w15:docId w15:val="{5E2571AC-32AE-4C88-BD3B-7634261A0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765D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uiPriority w:val="99"/>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semiHidden/>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2 Спс точк Знак,Имя Рисунка Знак,List Paragraph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customStyle="1" w:styleId="60">
    <w:name w:val="Заголовок 6 Знак"/>
    <w:basedOn w:val="a0"/>
    <w:link w:val="6"/>
    <w:uiPriority w:val="9"/>
    <w:semiHidden/>
    <w:rsid w:val="00A765D7"/>
    <w:rPr>
      <w:rFonts w:asciiTheme="majorHAnsi" w:eastAsiaTheme="majorEastAsia" w:hAnsiTheme="majorHAnsi" w:cstheme="majorBidi"/>
      <w:color w:val="243F60" w:themeColor="accent1" w:themeShade="7F"/>
    </w:rPr>
  </w:style>
  <w:style w:type="paragraph" w:customStyle="1" w:styleId="ConsPlusNormal">
    <w:name w:val="ConsPlusNormal"/>
    <w:qFormat/>
    <w:rsid w:val="005D6A8E"/>
    <w:pPr>
      <w:widowControl w:val="0"/>
      <w:autoSpaceDE w:val="0"/>
      <w:autoSpaceDN w:val="0"/>
      <w:spacing w:after="0" w:line="240" w:lineRule="auto"/>
    </w:pPr>
    <w:rPr>
      <w:rFonts w:ascii="Calibri" w:eastAsia="Times New Roman" w:hAnsi="Calibri" w:cs="Calibri"/>
      <w:szCs w:val="20"/>
      <w:lang w:eastAsia="ru-RU"/>
    </w:rPr>
  </w:style>
  <w:style w:type="character" w:customStyle="1" w:styleId="12">
    <w:name w:val="Неразрешенное упоминание1"/>
    <w:basedOn w:val="a0"/>
    <w:uiPriority w:val="99"/>
    <w:semiHidden/>
    <w:unhideWhenUsed/>
    <w:rsid w:val="00C245F1"/>
    <w:rPr>
      <w:color w:val="605E5C"/>
      <w:shd w:val="clear" w:color="auto" w:fill="E1DFDD"/>
    </w:rPr>
  </w:style>
  <w:style w:type="paragraph" w:customStyle="1" w:styleId="13">
    <w:name w:val="Обычный1"/>
    <w:qFormat/>
    <w:rsid w:val="00980043"/>
    <w:pPr>
      <w:suppressAutoHyphens/>
    </w:pPr>
    <w:rPr>
      <w:rFonts w:eastAsia="DejaVu Sans" w:cs="Calibri"/>
    </w:rPr>
  </w:style>
  <w:style w:type="character" w:customStyle="1" w:styleId="-">
    <w:name w:val="Интернет-ссылка"/>
    <w:basedOn w:val="a0"/>
    <w:uiPriority w:val="99"/>
    <w:unhideWhenUsed/>
    <w:rsid w:val="00980043"/>
    <w:rPr>
      <w:color w:val="0000FF" w:themeColor="hyperlink"/>
      <w:u w:val="single"/>
    </w:rPr>
  </w:style>
  <w:style w:type="character" w:customStyle="1" w:styleId="af0">
    <w:name w:val="Символ сноски"/>
    <w:qFormat/>
    <w:rsid w:val="00772A2D"/>
    <w:rPr>
      <w:vertAlign w:val="superscript"/>
    </w:rPr>
  </w:style>
  <w:style w:type="character" w:customStyle="1" w:styleId="af1">
    <w:name w:val="Привязка сноски"/>
    <w:rsid w:val="00772A2D"/>
    <w:rPr>
      <w:vertAlign w:val="superscript"/>
    </w:rPr>
  </w:style>
  <w:style w:type="character" w:customStyle="1" w:styleId="WW8Num1z0">
    <w:name w:val="WW8Num1z0"/>
    <w:qFormat/>
    <w:rsid w:val="00772A2D"/>
  </w:style>
  <w:style w:type="character" w:customStyle="1" w:styleId="WW8Num1z1">
    <w:name w:val="WW8Num1z1"/>
    <w:qFormat/>
    <w:rsid w:val="00772A2D"/>
  </w:style>
  <w:style w:type="character" w:customStyle="1" w:styleId="WW8Num1z2">
    <w:name w:val="WW8Num1z2"/>
    <w:qFormat/>
    <w:rsid w:val="00772A2D"/>
  </w:style>
  <w:style w:type="character" w:customStyle="1" w:styleId="WW8Num4z0">
    <w:name w:val="WW8Num4z0"/>
    <w:qFormat/>
    <w:rsid w:val="00772A2D"/>
  </w:style>
  <w:style w:type="character" w:customStyle="1" w:styleId="WW8Num1z8">
    <w:name w:val="WW8Num1z8"/>
    <w:qFormat/>
    <w:rsid w:val="00772A2D"/>
  </w:style>
  <w:style w:type="character" w:customStyle="1" w:styleId="WW8Num4z4">
    <w:name w:val="WW8Num4z4"/>
    <w:qFormat/>
    <w:rsid w:val="00772A2D"/>
  </w:style>
  <w:style w:type="character" w:customStyle="1" w:styleId="WW8Num4z5">
    <w:name w:val="WW8Num4z5"/>
    <w:qFormat/>
    <w:rsid w:val="00772A2D"/>
  </w:style>
  <w:style w:type="character" w:customStyle="1" w:styleId="WW8Num4z6">
    <w:name w:val="WW8Num4z6"/>
    <w:qFormat/>
    <w:rsid w:val="00772A2D"/>
  </w:style>
  <w:style w:type="character" w:customStyle="1" w:styleId="WW8Num5z0">
    <w:name w:val="WW8Num5z0"/>
    <w:qFormat/>
    <w:rsid w:val="00772A2D"/>
    <w:rPr>
      <w:rFonts w:ascii="Times New Roman" w:hAnsi="Times New Roman" w:cs="Times New Roman"/>
      <w:b/>
      <w:bCs/>
      <w:color w:val="0D0D0D"/>
      <w:sz w:val="22"/>
      <w:szCs w:val="22"/>
    </w:rPr>
  </w:style>
  <w:style w:type="paragraph" w:styleId="af2">
    <w:name w:val="Body Text"/>
    <w:basedOn w:val="a"/>
    <w:link w:val="af3"/>
    <w:uiPriority w:val="1"/>
    <w:qFormat/>
    <w:rsid w:val="00F05E10"/>
    <w:pPr>
      <w:widowControl w:val="0"/>
      <w:spacing w:after="0" w:line="240" w:lineRule="auto"/>
    </w:pPr>
    <w:rPr>
      <w:rFonts w:ascii="Times New Roman" w:eastAsia="Times New Roman" w:hAnsi="Times New Roman" w:cs="Times New Roman"/>
      <w:sz w:val="28"/>
      <w:szCs w:val="28"/>
      <w:lang w:eastAsia="ru-RU" w:bidi="ru-RU"/>
    </w:rPr>
  </w:style>
  <w:style w:type="character" w:customStyle="1" w:styleId="af3">
    <w:name w:val="Основной текст Знак"/>
    <w:basedOn w:val="a0"/>
    <w:link w:val="af2"/>
    <w:uiPriority w:val="1"/>
    <w:rsid w:val="00F05E10"/>
    <w:rPr>
      <w:rFonts w:ascii="Times New Roman" w:eastAsia="Times New Roman" w:hAnsi="Times New Roman" w:cs="Times New Roman"/>
      <w:sz w:val="28"/>
      <w:szCs w:val="28"/>
      <w:lang w:eastAsia="ru-RU" w:bidi="ru-RU"/>
    </w:rPr>
  </w:style>
  <w:style w:type="character" w:styleId="af4">
    <w:name w:val="annotation reference"/>
    <w:basedOn w:val="a0"/>
    <w:uiPriority w:val="99"/>
    <w:semiHidden/>
    <w:unhideWhenUsed/>
    <w:rsid w:val="00F05E10"/>
    <w:rPr>
      <w:sz w:val="16"/>
      <w:szCs w:val="16"/>
    </w:rPr>
  </w:style>
  <w:style w:type="paragraph" w:styleId="af5">
    <w:name w:val="annotation text"/>
    <w:basedOn w:val="a"/>
    <w:link w:val="af6"/>
    <w:uiPriority w:val="99"/>
    <w:semiHidden/>
    <w:unhideWhenUsed/>
    <w:rsid w:val="00F05E10"/>
    <w:pPr>
      <w:widowControl w:val="0"/>
      <w:spacing w:after="0" w:line="240" w:lineRule="auto"/>
    </w:pPr>
    <w:rPr>
      <w:rFonts w:ascii="Times New Roman" w:eastAsia="Times New Roman" w:hAnsi="Times New Roman" w:cs="Times New Roman"/>
      <w:sz w:val="20"/>
      <w:szCs w:val="20"/>
      <w:lang w:eastAsia="ru-RU" w:bidi="ru-RU"/>
    </w:rPr>
  </w:style>
  <w:style w:type="character" w:customStyle="1" w:styleId="af6">
    <w:name w:val="Текст примечания Знак"/>
    <w:basedOn w:val="a0"/>
    <w:link w:val="af5"/>
    <w:uiPriority w:val="99"/>
    <w:semiHidden/>
    <w:rsid w:val="00F05E10"/>
    <w:rPr>
      <w:rFonts w:ascii="Times New Roman" w:eastAsia="Times New Roman" w:hAnsi="Times New Roman" w:cs="Times New Roman"/>
      <w:sz w:val="20"/>
      <w:szCs w:val="20"/>
      <w:lang w:eastAsia="ru-RU" w:bidi="ru-RU"/>
    </w:rPr>
  </w:style>
  <w:style w:type="paragraph" w:styleId="af7">
    <w:name w:val="Balloon Text"/>
    <w:basedOn w:val="a"/>
    <w:link w:val="af8"/>
    <w:uiPriority w:val="99"/>
    <w:semiHidden/>
    <w:unhideWhenUsed/>
    <w:rsid w:val="00F05E1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F05E10"/>
    <w:rPr>
      <w:rFonts w:ascii="Tahoma" w:hAnsi="Tahoma" w:cs="Tahoma"/>
      <w:sz w:val="16"/>
      <w:szCs w:val="16"/>
    </w:rPr>
  </w:style>
  <w:style w:type="paragraph" w:styleId="af9">
    <w:name w:val="annotation subject"/>
    <w:basedOn w:val="af5"/>
    <w:next w:val="af5"/>
    <w:link w:val="afa"/>
    <w:uiPriority w:val="99"/>
    <w:semiHidden/>
    <w:unhideWhenUsed/>
    <w:rsid w:val="00A00DD7"/>
    <w:pPr>
      <w:widowControl/>
      <w:spacing w:after="200"/>
    </w:pPr>
    <w:rPr>
      <w:rFonts w:asciiTheme="minorHAnsi" w:eastAsiaTheme="minorHAnsi" w:hAnsiTheme="minorHAnsi" w:cstheme="minorBidi"/>
      <w:b/>
      <w:bCs/>
      <w:lang w:eastAsia="en-US" w:bidi="ar-SA"/>
    </w:rPr>
  </w:style>
  <w:style w:type="character" w:customStyle="1" w:styleId="afa">
    <w:name w:val="Тема примечания Знак"/>
    <w:basedOn w:val="af6"/>
    <w:link w:val="af9"/>
    <w:uiPriority w:val="99"/>
    <w:semiHidden/>
    <w:rsid w:val="00A00DD7"/>
    <w:rPr>
      <w:rFonts w:ascii="Times New Roman" w:eastAsia="Times New Roman" w:hAnsi="Times New Roman" w:cs="Times New Roman"/>
      <w:b/>
      <w:bCs/>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0323">
      <w:bodyDiv w:val="1"/>
      <w:marLeft w:val="0"/>
      <w:marRight w:val="0"/>
      <w:marTop w:val="0"/>
      <w:marBottom w:val="0"/>
      <w:divBdr>
        <w:top w:val="none" w:sz="0" w:space="0" w:color="auto"/>
        <w:left w:val="none" w:sz="0" w:space="0" w:color="auto"/>
        <w:bottom w:val="none" w:sz="0" w:space="0" w:color="auto"/>
        <w:right w:val="none" w:sz="0" w:space="0" w:color="auto"/>
      </w:divBdr>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12077914">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936526646">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56847417">
      <w:bodyDiv w:val="1"/>
      <w:marLeft w:val="0"/>
      <w:marRight w:val="0"/>
      <w:marTop w:val="0"/>
      <w:marBottom w:val="0"/>
      <w:divBdr>
        <w:top w:val="none" w:sz="0" w:space="0" w:color="auto"/>
        <w:left w:val="none" w:sz="0" w:space="0" w:color="auto"/>
        <w:bottom w:val="none" w:sz="0" w:space="0" w:color="auto"/>
        <w:right w:val="none" w:sz="0" w:space="0" w:color="auto"/>
      </w:divBdr>
    </w:div>
    <w:div w:id="2025588285">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ar.oversea.cnki.net/" TargetMode="External"/><Relationship Id="rId26" Type="http://schemas.openxmlformats.org/officeDocument/2006/relationships/hyperlink" Target="http://library.fa.ru/res_mainres.asp?cat=all" TargetMode="External"/><Relationship Id="rId3" Type="http://schemas.openxmlformats.org/officeDocument/2006/relationships/styles" Target="styles.xml"/><Relationship Id="rId21" Type="http://schemas.openxmlformats.org/officeDocument/2006/relationships/hyperlink" Target="https://academic.oup.com/journals/" TargetMode="External"/><Relationship Id="rId7" Type="http://schemas.openxmlformats.org/officeDocument/2006/relationships/endnotes" Target="endnotes.xml"/><Relationship Id="rId12" Type="http://schemas.openxmlformats.org/officeDocument/2006/relationships/hyperlink" Target="https://www.statista.com/" TargetMode="External"/><Relationship Id="rId17" Type="http://schemas.openxmlformats.org/officeDocument/2006/relationships/hyperlink" Target="https://hstalks.com/business/journals/" TargetMode="External"/><Relationship Id="rId25" Type="http://schemas.openxmlformats.org/officeDocument/2006/relationships/hyperlink" Target="http://ipscience.thomsonreuters.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s://www.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24" Type="http://schemas.openxmlformats.org/officeDocument/2006/relationships/hyperlink" Target="http://fcpir.ru/participation_in_program/contests/list_of_contests/special_project/project3.php"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23" Type="http://schemas.openxmlformats.org/officeDocument/2006/relationships/hyperlink" Target="https://onlinelibrary.wiley.com/" TargetMode="External"/><Relationship Id="rId28" Type="http://schemas.openxmlformats.org/officeDocument/2006/relationships/fontTable" Target="fontTable.xml"/><Relationship Id="rId10" Type="http://schemas.openxmlformats.org/officeDocument/2006/relationships/hyperlink" Target="http://lib.alpinadigital.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www.sciencedirect.com" TargetMode="External"/><Relationship Id="rId22" Type="http://schemas.openxmlformats.org/officeDocument/2006/relationships/hyperlink" Target="https://www.oecd-ilibrary.org/"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A5DC7-AC23-4A92-BA53-7D3E9246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6095</Words>
  <Characters>34742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3</cp:revision>
  <cp:lastPrinted>2019-10-02T08:34:00Z</cp:lastPrinted>
  <dcterms:created xsi:type="dcterms:W3CDTF">2024-04-03T09:44:00Z</dcterms:created>
  <dcterms:modified xsi:type="dcterms:W3CDTF">2024-05-08T11:02:00Z</dcterms:modified>
</cp:coreProperties>
</file>